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049"/>
        <w:gridCol w:w="1998"/>
        <w:gridCol w:w="1241"/>
        <w:gridCol w:w="8662"/>
      </w:tblGrid>
      <w:tr w:rsidR="00776FB8" w:rsidRPr="004E709E" w:rsidTr="004E709E">
        <w:trPr>
          <w:cantSplit/>
          <w:tblHeader/>
        </w:trPr>
        <w:tc>
          <w:tcPr>
            <w:tcW w:w="2049" w:type="dxa"/>
            <w:shd w:val="clear" w:color="auto" w:fill="D9D9D9" w:themeFill="background1" w:themeFillShade="D9"/>
            <w:vAlign w:val="center"/>
          </w:tcPr>
          <w:p w:rsidR="00776FB8" w:rsidRPr="004E709E" w:rsidRDefault="00776FB8" w:rsidP="004E709E">
            <w:pPr>
              <w:rPr>
                <w:rFonts w:ascii="Verdana" w:hAnsi="Verdana" w:cs="Arial"/>
                <w:b/>
              </w:rPr>
            </w:pPr>
            <w:r w:rsidRPr="004E709E">
              <w:rPr>
                <w:rFonts w:ascii="Verdana" w:hAnsi="Verdana" w:cs="Arial"/>
                <w:b/>
              </w:rPr>
              <w:t>Area of Maths</w:t>
            </w:r>
          </w:p>
        </w:tc>
        <w:tc>
          <w:tcPr>
            <w:tcW w:w="1998" w:type="dxa"/>
            <w:shd w:val="clear" w:color="auto" w:fill="D9D9D9" w:themeFill="background1" w:themeFillShade="D9"/>
            <w:vAlign w:val="center"/>
          </w:tcPr>
          <w:p w:rsidR="00776FB8" w:rsidRPr="004E709E" w:rsidRDefault="00776FB8" w:rsidP="004E709E">
            <w:pPr>
              <w:rPr>
                <w:rFonts w:ascii="Verdana" w:hAnsi="Verdana" w:cs="Arial"/>
                <w:b/>
              </w:rPr>
            </w:pPr>
            <w:r w:rsidRPr="004E709E">
              <w:rPr>
                <w:rFonts w:ascii="Verdana" w:hAnsi="Verdana" w:cs="Arial"/>
                <w:b/>
              </w:rPr>
              <w:t>Activity Title</w:t>
            </w:r>
          </w:p>
        </w:tc>
        <w:tc>
          <w:tcPr>
            <w:tcW w:w="1241" w:type="dxa"/>
            <w:shd w:val="clear" w:color="auto" w:fill="D9D9D9" w:themeFill="background1" w:themeFillShade="D9"/>
            <w:vAlign w:val="center"/>
          </w:tcPr>
          <w:p w:rsidR="00776FB8" w:rsidRPr="004E709E" w:rsidRDefault="00776FB8" w:rsidP="004E709E">
            <w:pPr>
              <w:rPr>
                <w:rFonts w:ascii="Verdana" w:hAnsi="Verdana" w:cs="Arial"/>
                <w:b/>
              </w:rPr>
            </w:pPr>
            <w:r w:rsidRPr="004E709E">
              <w:rPr>
                <w:rFonts w:ascii="Verdana" w:hAnsi="Verdana" w:cs="Arial"/>
                <w:b/>
              </w:rPr>
              <w:t>Page</w:t>
            </w:r>
          </w:p>
        </w:tc>
        <w:tc>
          <w:tcPr>
            <w:tcW w:w="8662" w:type="dxa"/>
            <w:shd w:val="clear" w:color="auto" w:fill="D9D9D9" w:themeFill="background1" w:themeFillShade="D9"/>
            <w:vAlign w:val="center"/>
          </w:tcPr>
          <w:p w:rsidR="00776FB8" w:rsidRPr="004E709E" w:rsidRDefault="00776FB8" w:rsidP="004E709E">
            <w:pPr>
              <w:rPr>
                <w:rFonts w:ascii="Verdana" w:hAnsi="Verdana" w:cs="Arial"/>
                <w:b/>
              </w:rPr>
            </w:pPr>
            <w:r w:rsidRPr="004E709E">
              <w:rPr>
                <w:rFonts w:ascii="Verdana" w:hAnsi="Verdana" w:cs="Arial"/>
                <w:b/>
              </w:rPr>
              <w:t>Objective</w:t>
            </w:r>
          </w:p>
        </w:tc>
      </w:tr>
      <w:tr w:rsidR="00776FB8" w:rsidRPr="004E709E" w:rsidTr="004E709E">
        <w:trPr>
          <w:cantSplit/>
          <w:trHeight w:val="992"/>
        </w:trPr>
        <w:tc>
          <w:tcPr>
            <w:tcW w:w="2049" w:type="dxa"/>
          </w:tcPr>
          <w:p w:rsidR="00776FB8" w:rsidRPr="004E709E" w:rsidRDefault="00776FB8" w:rsidP="004E709E">
            <w:pPr>
              <w:rPr>
                <w:rFonts w:ascii="Verdana" w:hAnsi="Verdana" w:cs="Arial"/>
                <w:b/>
              </w:rPr>
            </w:pPr>
            <w:r w:rsidRPr="004E709E">
              <w:rPr>
                <w:rFonts w:ascii="Verdana" w:hAnsi="Verdana" w:cs="Arial"/>
                <w:b/>
              </w:rPr>
              <w:t>Number and place value</w:t>
            </w:r>
          </w:p>
        </w:tc>
        <w:tc>
          <w:tcPr>
            <w:tcW w:w="1998" w:type="dxa"/>
          </w:tcPr>
          <w:p w:rsidR="00776FB8" w:rsidRPr="004E709E" w:rsidRDefault="00F924D1" w:rsidP="004E709E">
            <w:pPr>
              <w:rPr>
                <w:rFonts w:ascii="Verdana" w:hAnsi="Verdana" w:cs="Arial"/>
              </w:rPr>
            </w:pPr>
            <w:r w:rsidRPr="004E709E">
              <w:rPr>
                <w:rFonts w:ascii="Verdana" w:hAnsi="Verdana" w:cs="Arial"/>
              </w:rPr>
              <w:t>Read and write numbers to 10,000,000</w:t>
            </w:r>
          </w:p>
        </w:tc>
        <w:tc>
          <w:tcPr>
            <w:tcW w:w="1241" w:type="dxa"/>
          </w:tcPr>
          <w:p w:rsidR="00776FB8" w:rsidRPr="004E709E" w:rsidRDefault="00B9615E" w:rsidP="004E709E">
            <w:pPr>
              <w:rPr>
                <w:rFonts w:ascii="Verdana" w:hAnsi="Verdana" w:cs="Arial"/>
              </w:rPr>
            </w:pPr>
            <w:r w:rsidRPr="004E709E">
              <w:rPr>
                <w:rFonts w:ascii="Verdana" w:hAnsi="Verdana" w:cs="Arial"/>
              </w:rPr>
              <w:t>6</w:t>
            </w:r>
            <w:r w:rsidR="004E709E">
              <w:rPr>
                <w:rFonts w:ascii="Verdana" w:hAnsi="Verdana" w:cs="Arial"/>
              </w:rPr>
              <w:t>–</w:t>
            </w:r>
            <w:r w:rsidR="00F924D1" w:rsidRPr="004E709E">
              <w:rPr>
                <w:rFonts w:ascii="Verdana" w:hAnsi="Verdana" w:cs="Arial"/>
              </w:rPr>
              <w:t>7</w:t>
            </w:r>
          </w:p>
        </w:tc>
        <w:tc>
          <w:tcPr>
            <w:tcW w:w="8662" w:type="dxa"/>
          </w:tcPr>
          <w:p w:rsidR="00776FB8" w:rsidRPr="004E709E" w:rsidRDefault="00776FB8" w:rsidP="004E709E">
            <w:pPr>
              <w:rPr>
                <w:rFonts w:ascii="Verdana" w:hAnsi="Verdana" w:cs="Arial"/>
                <w:b/>
              </w:rPr>
            </w:pPr>
            <w:r w:rsidRPr="004E709E">
              <w:rPr>
                <w:rFonts w:ascii="Verdana" w:hAnsi="Verdana" w:cs="Arial"/>
                <w:b/>
              </w:rPr>
              <w:t xml:space="preserve">Number, money and measure: </w:t>
            </w:r>
            <w:r w:rsidR="001409D0" w:rsidRPr="004E709E">
              <w:rPr>
                <w:rFonts w:ascii="Verdana" w:hAnsi="Verdana" w:cs="Arial"/>
                <w:b/>
              </w:rPr>
              <w:t>Number and number processes</w:t>
            </w:r>
          </w:p>
          <w:p w:rsidR="00776FB8" w:rsidRPr="004E709E" w:rsidRDefault="001409D0" w:rsidP="004E709E">
            <w:pPr>
              <w:autoSpaceDE w:val="0"/>
              <w:autoSpaceDN w:val="0"/>
              <w:adjustRightInd w:val="0"/>
              <w:rPr>
                <w:rFonts w:ascii="Verdana" w:hAnsi="Verdana" w:cs="Times"/>
                <w:color w:val="000000"/>
              </w:rPr>
            </w:pPr>
            <w:r w:rsidRPr="004E709E">
              <w:rPr>
                <w:rFonts w:ascii="Verdana" w:hAnsi="Verdana" w:cs="Arial"/>
                <w:iCs/>
                <w:color w:val="000000"/>
              </w:rPr>
              <w:t xml:space="preserve">I have extended the range of whole numbers I can work with and having explored how decimal fractions are constructed, can explain the link between a digit, its place and its value. </w:t>
            </w:r>
            <w:r w:rsidRPr="004E709E">
              <w:rPr>
                <w:rFonts w:ascii="Verdana" w:hAnsi="Verdana" w:cs="Arial"/>
                <w:b/>
                <w:bCs/>
                <w:iCs/>
                <w:color w:val="2154B9"/>
              </w:rPr>
              <w:t xml:space="preserve">MNU 2-02a </w:t>
            </w:r>
          </w:p>
        </w:tc>
      </w:tr>
      <w:tr w:rsidR="00B55391" w:rsidRPr="004E709E" w:rsidTr="004E709E">
        <w:trPr>
          <w:cantSplit/>
        </w:trPr>
        <w:tc>
          <w:tcPr>
            <w:tcW w:w="2049" w:type="dxa"/>
          </w:tcPr>
          <w:p w:rsidR="00B55391" w:rsidRPr="004E709E" w:rsidRDefault="00B55391" w:rsidP="004E709E">
            <w:pPr>
              <w:rPr>
                <w:rFonts w:ascii="Verdana" w:hAnsi="Verdana"/>
              </w:rPr>
            </w:pPr>
            <w:r w:rsidRPr="004E709E">
              <w:rPr>
                <w:rFonts w:ascii="Verdana" w:hAnsi="Verdana" w:cs="Arial"/>
                <w:b/>
              </w:rPr>
              <w:t>Number and place value</w:t>
            </w:r>
          </w:p>
        </w:tc>
        <w:tc>
          <w:tcPr>
            <w:tcW w:w="1998" w:type="dxa"/>
          </w:tcPr>
          <w:p w:rsidR="00B55391" w:rsidRPr="004E709E" w:rsidRDefault="00F924D1" w:rsidP="004E709E">
            <w:pPr>
              <w:rPr>
                <w:rFonts w:ascii="Verdana" w:hAnsi="Verdana" w:cs="Arial"/>
              </w:rPr>
            </w:pPr>
            <w:r w:rsidRPr="004E709E">
              <w:rPr>
                <w:rFonts w:ascii="Verdana" w:hAnsi="Verdana" w:cs="Arial"/>
              </w:rPr>
              <w:t>Ordering whole numbers</w:t>
            </w:r>
          </w:p>
        </w:tc>
        <w:tc>
          <w:tcPr>
            <w:tcW w:w="1241" w:type="dxa"/>
          </w:tcPr>
          <w:p w:rsidR="00B55391" w:rsidRPr="004E709E" w:rsidRDefault="00F924D1" w:rsidP="004E709E">
            <w:pPr>
              <w:rPr>
                <w:rFonts w:ascii="Verdana" w:hAnsi="Verdana" w:cs="Arial"/>
              </w:rPr>
            </w:pPr>
            <w:r w:rsidRPr="004E709E">
              <w:rPr>
                <w:rFonts w:ascii="Verdana" w:hAnsi="Verdana" w:cs="Arial"/>
              </w:rPr>
              <w:t>8</w:t>
            </w:r>
          </w:p>
        </w:tc>
        <w:tc>
          <w:tcPr>
            <w:tcW w:w="8662" w:type="dxa"/>
          </w:tcPr>
          <w:p w:rsidR="00F924D1" w:rsidRPr="004E709E" w:rsidRDefault="00F924D1" w:rsidP="004E709E">
            <w:pPr>
              <w:rPr>
                <w:rFonts w:ascii="Verdana" w:hAnsi="Verdana" w:cs="Arial"/>
                <w:b/>
              </w:rPr>
            </w:pPr>
            <w:r w:rsidRPr="004E709E">
              <w:rPr>
                <w:rFonts w:ascii="Verdana" w:hAnsi="Verdana" w:cs="Arial"/>
                <w:b/>
              </w:rPr>
              <w:t>Number, money and measure: Number and number processes</w:t>
            </w:r>
          </w:p>
          <w:p w:rsidR="008309A9" w:rsidRPr="004E709E" w:rsidRDefault="00F924D1" w:rsidP="004E709E">
            <w:pPr>
              <w:autoSpaceDE w:val="0"/>
              <w:autoSpaceDN w:val="0"/>
              <w:adjustRightInd w:val="0"/>
              <w:rPr>
                <w:rFonts w:ascii="Verdana" w:hAnsi="Verdana" w:cs="Times"/>
                <w:color w:val="000000"/>
              </w:rPr>
            </w:pPr>
            <w:r w:rsidRPr="004E709E">
              <w:rPr>
                <w:rFonts w:ascii="Verdana" w:hAnsi="Verdana" w:cs="Arial"/>
                <w:iCs/>
                <w:color w:val="000000"/>
              </w:rPr>
              <w:t xml:space="preserve">I have extended the range of whole numbers I can work with and having explored how decimal fractions are constructed, can explain the link between a digit, its place and its value. </w:t>
            </w:r>
            <w:r w:rsidRPr="004E709E">
              <w:rPr>
                <w:rFonts w:ascii="Verdana" w:hAnsi="Verdana" w:cs="Arial"/>
                <w:b/>
                <w:bCs/>
                <w:iCs/>
                <w:color w:val="2154B9"/>
              </w:rPr>
              <w:t>MNU 2-02a</w:t>
            </w:r>
          </w:p>
        </w:tc>
      </w:tr>
      <w:tr w:rsidR="00B55391" w:rsidRPr="004E709E" w:rsidTr="004E709E">
        <w:trPr>
          <w:cantSplit/>
        </w:trPr>
        <w:tc>
          <w:tcPr>
            <w:tcW w:w="2049" w:type="dxa"/>
          </w:tcPr>
          <w:p w:rsidR="00B55391" w:rsidRPr="004E709E" w:rsidRDefault="00B55391" w:rsidP="004E709E">
            <w:pPr>
              <w:rPr>
                <w:rFonts w:ascii="Verdana" w:hAnsi="Verdana"/>
              </w:rPr>
            </w:pPr>
            <w:r w:rsidRPr="004E709E">
              <w:rPr>
                <w:rFonts w:ascii="Verdana" w:hAnsi="Verdana" w:cs="Arial"/>
                <w:b/>
              </w:rPr>
              <w:t>Number and place value</w:t>
            </w:r>
          </w:p>
        </w:tc>
        <w:tc>
          <w:tcPr>
            <w:tcW w:w="1998" w:type="dxa"/>
          </w:tcPr>
          <w:p w:rsidR="00B55391" w:rsidRPr="004E709E" w:rsidRDefault="00F924D1" w:rsidP="004E709E">
            <w:pPr>
              <w:rPr>
                <w:rFonts w:ascii="Verdana" w:hAnsi="Verdana" w:cs="Arial"/>
              </w:rPr>
            </w:pPr>
            <w:r w:rsidRPr="004E709E">
              <w:rPr>
                <w:rFonts w:ascii="Verdana" w:hAnsi="Verdana" w:cs="Arial"/>
              </w:rPr>
              <w:t xml:space="preserve">Rounding whole numbers </w:t>
            </w:r>
          </w:p>
        </w:tc>
        <w:tc>
          <w:tcPr>
            <w:tcW w:w="1241" w:type="dxa"/>
          </w:tcPr>
          <w:p w:rsidR="00B55391" w:rsidRPr="004E709E" w:rsidRDefault="00F924D1" w:rsidP="004E709E">
            <w:pPr>
              <w:rPr>
                <w:rFonts w:ascii="Verdana" w:hAnsi="Verdana" w:cs="Arial"/>
              </w:rPr>
            </w:pPr>
            <w:r w:rsidRPr="004E709E">
              <w:rPr>
                <w:rFonts w:ascii="Verdana" w:hAnsi="Verdana" w:cs="Arial"/>
              </w:rPr>
              <w:t>9</w:t>
            </w:r>
          </w:p>
        </w:tc>
        <w:tc>
          <w:tcPr>
            <w:tcW w:w="8662" w:type="dxa"/>
          </w:tcPr>
          <w:p w:rsidR="00F924D1" w:rsidRPr="004E709E" w:rsidRDefault="00F924D1"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B9615E" w:rsidRPr="004E709E" w:rsidRDefault="00F924D1" w:rsidP="004E709E">
            <w:pPr>
              <w:rPr>
                <w:rFonts w:ascii="Verdana" w:hAnsi="Verdana" w:cs="Arial"/>
                <w:b/>
                <w:bCs/>
                <w:iCs/>
                <w:color w:val="2154B9"/>
              </w:rPr>
            </w:pPr>
            <w:r w:rsidRPr="004E709E">
              <w:rPr>
                <w:rFonts w:ascii="Verdana" w:hAnsi="Verdana" w:cs="Arial"/>
                <w:iCs/>
                <w:color w:val="000000"/>
              </w:rPr>
              <w:t xml:space="preserve">I can use my knowledge of rounding to routinely estimate the answer to a problem then, after calculating, decide if my answer is reasonable, sharing my solution with others. </w:t>
            </w:r>
            <w:r w:rsidRPr="004E709E">
              <w:rPr>
                <w:rFonts w:ascii="Verdana" w:hAnsi="Verdana" w:cs="Arial"/>
                <w:b/>
                <w:bCs/>
                <w:iCs/>
                <w:color w:val="2154B9"/>
              </w:rPr>
              <w:t xml:space="preserve">MNU 2-01a </w:t>
            </w:r>
          </w:p>
        </w:tc>
      </w:tr>
      <w:tr w:rsidR="00B55391" w:rsidRPr="004E709E" w:rsidTr="004E709E">
        <w:trPr>
          <w:cantSplit/>
          <w:trHeight w:val="1187"/>
        </w:trPr>
        <w:tc>
          <w:tcPr>
            <w:tcW w:w="2049" w:type="dxa"/>
          </w:tcPr>
          <w:p w:rsidR="00B55391" w:rsidRPr="004E709E" w:rsidRDefault="00B55391" w:rsidP="004E709E">
            <w:pPr>
              <w:rPr>
                <w:rFonts w:ascii="Verdana" w:hAnsi="Verdana"/>
              </w:rPr>
            </w:pPr>
            <w:r w:rsidRPr="004E709E">
              <w:rPr>
                <w:rFonts w:ascii="Verdana" w:hAnsi="Verdana" w:cs="Arial"/>
                <w:b/>
              </w:rPr>
              <w:t>Number and place value</w:t>
            </w:r>
          </w:p>
        </w:tc>
        <w:tc>
          <w:tcPr>
            <w:tcW w:w="1998" w:type="dxa"/>
          </w:tcPr>
          <w:p w:rsidR="00B55391" w:rsidRPr="004E709E" w:rsidRDefault="00F924D1" w:rsidP="004E709E">
            <w:pPr>
              <w:rPr>
                <w:rFonts w:ascii="Verdana" w:hAnsi="Verdana" w:cs="Arial"/>
              </w:rPr>
            </w:pPr>
            <w:r w:rsidRPr="004E709E">
              <w:rPr>
                <w:rFonts w:ascii="Verdana" w:hAnsi="Verdana" w:cs="Arial"/>
              </w:rPr>
              <w:t>Positive and negative</w:t>
            </w:r>
          </w:p>
        </w:tc>
        <w:tc>
          <w:tcPr>
            <w:tcW w:w="1241" w:type="dxa"/>
          </w:tcPr>
          <w:p w:rsidR="00B55391" w:rsidRPr="004E709E" w:rsidRDefault="00F924D1" w:rsidP="004E709E">
            <w:pPr>
              <w:rPr>
                <w:rFonts w:ascii="Verdana" w:hAnsi="Verdana" w:cs="Arial"/>
              </w:rPr>
            </w:pPr>
            <w:r w:rsidRPr="004E709E">
              <w:rPr>
                <w:rFonts w:ascii="Verdana" w:hAnsi="Verdana" w:cs="Arial"/>
              </w:rPr>
              <w:t>10</w:t>
            </w:r>
          </w:p>
        </w:tc>
        <w:tc>
          <w:tcPr>
            <w:tcW w:w="8662" w:type="dxa"/>
          </w:tcPr>
          <w:p w:rsidR="00F924D1" w:rsidRPr="004E709E" w:rsidRDefault="00F924D1" w:rsidP="004E709E">
            <w:pPr>
              <w:rPr>
                <w:rFonts w:ascii="Verdana" w:hAnsi="Verdana" w:cs="Arial"/>
                <w:b/>
              </w:rPr>
            </w:pPr>
            <w:r w:rsidRPr="004E709E">
              <w:rPr>
                <w:rFonts w:ascii="Verdana" w:hAnsi="Verdana" w:cs="Arial"/>
                <w:b/>
              </w:rPr>
              <w:t>Number, money and measure: Number and number processes</w:t>
            </w:r>
          </w:p>
          <w:p w:rsidR="00F924D1" w:rsidRPr="004E709E" w:rsidRDefault="00F924D1" w:rsidP="004E709E">
            <w:pPr>
              <w:rPr>
                <w:rFonts w:ascii="Verdana" w:hAnsi="Verdana" w:cs="Arial"/>
                <w:iCs/>
                <w:color w:val="000000"/>
              </w:rPr>
            </w:pPr>
            <w:r w:rsidRPr="004E709E">
              <w:rPr>
                <w:rFonts w:ascii="Verdana" w:hAnsi="Verdana" w:cs="Arial"/>
                <w:iCs/>
                <w:color w:val="000000"/>
              </w:rPr>
              <w:t xml:space="preserve">I can show my understanding of how the number line extends to include numbers less than zero and have investigated how these numbers occur and are used. </w:t>
            </w:r>
            <w:r w:rsidRPr="004E709E">
              <w:rPr>
                <w:rFonts w:ascii="Verdana" w:hAnsi="Verdana" w:cs="Arial"/>
                <w:b/>
                <w:bCs/>
                <w:iCs/>
                <w:color w:val="2154B9"/>
              </w:rPr>
              <w:t xml:space="preserve">MNU 2-04a </w:t>
            </w:r>
            <w:r w:rsidRPr="004E709E">
              <w:rPr>
                <w:rFonts w:ascii="Verdana" w:hAnsi="Verdana" w:cs="Arial"/>
                <w:iCs/>
                <w:color w:val="000000"/>
              </w:rPr>
              <w:t xml:space="preserve"> </w:t>
            </w:r>
          </w:p>
        </w:tc>
      </w:tr>
      <w:tr w:rsidR="00B55391" w:rsidRPr="004E709E" w:rsidTr="004E709E">
        <w:trPr>
          <w:cantSplit/>
        </w:trPr>
        <w:tc>
          <w:tcPr>
            <w:tcW w:w="2049" w:type="dxa"/>
          </w:tcPr>
          <w:p w:rsidR="00B55391" w:rsidRPr="004E709E" w:rsidRDefault="00B55391" w:rsidP="004E709E">
            <w:pPr>
              <w:rPr>
                <w:rFonts w:ascii="Verdana" w:hAnsi="Verdana"/>
              </w:rPr>
            </w:pPr>
            <w:r w:rsidRPr="004E709E">
              <w:rPr>
                <w:rFonts w:ascii="Verdana" w:hAnsi="Verdana" w:cs="Arial"/>
                <w:b/>
              </w:rPr>
              <w:t>Number and place value</w:t>
            </w:r>
          </w:p>
        </w:tc>
        <w:tc>
          <w:tcPr>
            <w:tcW w:w="1998" w:type="dxa"/>
          </w:tcPr>
          <w:p w:rsidR="00B55391" w:rsidRPr="004E709E" w:rsidRDefault="00F924D1" w:rsidP="004E709E">
            <w:pPr>
              <w:rPr>
                <w:rFonts w:ascii="Verdana" w:hAnsi="Verdana" w:cs="Arial"/>
              </w:rPr>
            </w:pPr>
            <w:r w:rsidRPr="004E709E">
              <w:rPr>
                <w:rFonts w:ascii="Verdana" w:hAnsi="Verdana" w:cs="Arial"/>
              </w:rPr>
              <w:t>Using negative numbers</w:t>
            </w:r>
          </w:p>
        </w:tc>
        <w:tc>
          <w:tcPr>
            <w:tcW w:w="1241" w:type="dxa"/>
          </w:tcPr>
          <w:p w:rsidR="00B55391" w:rsidRPr="004E709E" w:rsidRDefault="00B55391" w:rsidP="004E709E">
            <w:pPr>
              <w:rPr>
                <w:rFonts w:ascii="Verdana" w:hAnsi="Verdana" w:cs="Arial"/>
              </w:rPr>
            </w:pPr>
            <w:r w:rsidRPr="004E709E">
              <w:rPr>
                <w:rFonts w:ascii="Verdana" w:hAnsi="Verdana" w:cs="Arial"/>
              </w:rPr>
              <w:t>1</w:t>
            </w:r>
            <w:r w:rsidR="00F924D1" w:rsidRPr="004E709E">
              <w:rPr>
                <w:rFonts w:ascii="Verdana" w:hAnsi="Verdana" w:cs="Arial"/>
              </w:rPr>
              <w:t>1</w:t>
            </w:r>
          </w:p>
        </w:tc>
        <w:tc>
          <w:tcPr>
            <w:tcW w:w="8662" w:type="dxa"/>
          </w:tcPr>
          <w:p w:rsidR="00F924D1" w:rsidRPr="004E709E" w:rsidRDefault="00F924D1" w:rsidP="004E709E">
            <w:pPr>
              <w:rPr>
                <w:rFonts w:ascii="Verdana" w:hAnsi="Verdana" w:cs="Arial"/>
                <w:b/>
              </w:rPr>
            </w:pPr>
            <w:r w:rsidRPr="004E709E">
              <w:rPr>
                <w:rFonts w:ascii="Verdana" w:hAnsi="Verdana" w:cs="Arial"/>
                <w:b/>
              </w:rPr>
              <w:t>Number, money and measure: Number and number processes</w:t>
            </w:r>
          </w:p>
          <w:p w:rsidR="001409D0" w:rsidRPr="004E709E" w:rsidRDefault="00F924D1" w:rsidP="004E709E">
            <w:pPr>
              <w:rPr>
                <w:rFonts w:ascii="Verdana" w:hAnsi="Verdana" w:cs="Arial"/>
                <w:iCs/>
                <w:color w:val="000000"/>
              </w:rPr>
            </w:pPr>
            <w:r w:rsidRPr="004E709E">
              <w:rPr>
                <w:rFonts w:ascii="Verdana" w:hAnsi="Verdana" w:cs="Arial"/>
                <w:iCs/>
                <w:color w:val="000000"/>
              </w:rPr>
              <w:t xml:space="preserve">I can show my understanding of how the number line extends to include numbers less than zero and have investigated how these numbers occur and are used. </w:t>
            </w:r>
            <w:r w:rsidRPr="004E709E">
              <w:rPr>
                <w:rFonts w:ascii="Verdana" w:hAnsi="Verdana" w:cs="Arial"/>
                <w:b/>
                <w:bCs/>
                <w:iCs/>
                <w:color w:val="2154B9"/>
              </w:rPr>
              <w:t xml:space="preserve">MNU 2-04a </w:t>
            </w:r>
            <w:r w:rsidRPr="004E709E">
              <w:rPr>
                <w:rFonts w:ascii="Verdana" w:hAnsi="Verdana" w:cs="Arial"/>
                <w:iCs/>
                <w:color w:val="000000"/>
              </w:rPr>
              <w:t xml:space="preserve">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Number and place value</w:t>
            </w:r>
          </w:p>
        </w:tc>
        <w:tc>
          <w:tcPr>
            <w:tcW w:w="1998" w:type="dxa"/>
          </w:tcPr>
          <w:p w:rsidR="004E709E" w:rsidRPr="004E709E" w:rsidRDefault="004E709E" w:rsidP="004E709E">
            <w:pPr>
              <w:rPr>
                <w:rFonts w:ascii="Verdana" w:hAnsi="Verdana" w:cs="Arial"/>
              </w:rPr>
            </w:pPr>
            <w:r w:rsidRPr="004E709E">
              <w:rPr>
                <w:rFonts w:ascii="Verdana" w:hAnsi="Verdana" w:cs="Arial"/>
              </w:rPr>
              <w:t>Number problems with big problems</w:t>
            </w:r>
          </w:p>
        </w:tc>
        <w:tc>
          <w:tcPr>
            <w:tcW w:w="1241" w:type="dxa"/>
          </w:tcPr>
          <w:p w:rsidR="004E709E" w:rsidRPr="004E709E" w:rsidRDefault="004E709E" w:rsidP="004E709E">
            <w:pPr>
              <w:rPr>
                <w:rFonts w:ascii="Verdana" w:hAnsi="Verdana" w:cs="Arial"/>
              </w:rPr>
            </w:pPr>
            <w:r w:rsidRPr="004E709E">
              <w:rPr>
                <w:rFonts w:ascii="Verdana" w:hAnsi="Verdana" w:cs="Arial"/>
              </w:rPr>
              <w:t>13</w:t>
            </w:r>
          </w:p>
        </w:tc>
        <w:tc>
          <w:tcPr>
            <w:tcW w:w="8662" w:type="dxa"/>
          </w:tcPr>
          <w:p w:rsidR="004E709E" w:rsidRPr="004E709E" w:rsidRDefault="004E709E" w:rsidP="004E709E">
            <w:pPr>
              <w:rPr>
                <w:rFonts w:ascii="Verdana" w:hAnsi="Verdana" w:cs="Arial"/>
                <w:b/>
              </w:rPr>
            </w:pPr>
            <w:r w:rsidRPr="004E709E">
              <w:rPr>
                <w:rFonts w:ascii="Verdana" w:hAnsi="Verdana" w:cs="Arial"/>
                <w:b/>
              </w:rPr>
              <w:t>Number, money and measure: Number and number processes</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I have extended the range of whole numbers I can work with and having explored how decimal fractions are constructed, can explain the link between a digit, its place and its value. </w:t>
            </w:r>
            <w:r w:rsidRPr="004E709E">
              <w:rPr>
                <w:rFonts w:ascii="Verdana" w:hAnsi="Verdana" w:cs="Arial"/>
                <w:b/>
                <w:bCs/>
                <w:iCs/>
                <w:color w:val="2154B9"/>
              </w:rPr>
              <w:t xml:space="preserve">MNU 2-02a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Number and place value</w:t>
            </w:r>
          </w:p>
        </w:tc>
        <w:tc>
          <w:tcPr>
            <w:tcW w:w="1998" w:type="dxa"/>
          </w:tcPr>
          <w:p w:rsidR="004E709E" w:rsidRPr="004E709E" w:rsidRDefault="004E709E" w:rsidP="004E709E">
            <w:pPr>
              <w:rPr>
                <w:rFonts w:ascii="Verdana" w:hAnsi="Verdana" w:cs="Arial"/>
              </w:rPr>
            </w:pPr>
            <w:r w:rsidRPr="004E709E">
              <w:rPr>
                <w:rFonts w:ascii="Verdana" w:hAnsi="Verdana" w:cs="Arial"/>
              </w:rPr>
              <w:t>Stadium rounding</w:t>
            </w:r>
          </w:p>
        </w:tc>
        <w:tc>
          <w:tcPr>
            <w:tcW w:w="1241" w:type="dxa"/>
          </w:tcPr>
          <w:p w:rsidR="004E709E" w:rsidRPr="004E709E" w:rsidRDefault="004E709E" w:rsidP="004E709E">
            <w:pPr>
              <w:rPr>
                <w:rFonts w:ascii="Verdana" w:hAnsi="Verdana" w:cs="Arial"/>
              </w:rPr>
            </w:pPr>
            <w:r w:rsidRPr="004E709E">
              <w:rPr>
                <w:rFonts w:ascii="Verdana" w:hAnsi="Verdana" w:cs="Arial"/>
              </w:rPr>
              <w:t>14</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I can use my knowledge of rounding to routinely estimate the answer to a problem then, after calculating, decide if my answer is reasonable, sharing my solution with others. </w:t>
            </w:r>
            <w:r w:rsidRPr="004E709E">
              <w:rPr>
                <w:rFonts w:ascii="Verdana" w:hAnsi="Verdana" w:cs="Arial"/>
                <w:b/>
                <w:bCs/>
                <w:iCs/>
                <w:color w:val="2154B9"/>
              </w:rPr>
              <w:t xml:space="preserve">MNU 2-01a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lastRenderedPageBreak/>
              <w:t>Number and place value</w:t>
            </w:r>
          </w:p>
        </w:tc>
        <w:tc>
          <w:tcPr>
            <w:tcW w:w="1998" w:type="dxa"/>
          </w:tcPr>
          <w:p w:rsidR="004E709E" w:rsidRPr="004E709E" w:rsidRDefault="004E709E" w:rsidP="004E709E">
            <w:pPr>
              <w:rPr>
                <w:rFonts w:ascii="Verdana" w:hAnsi="Verdana" w:cs="Arial"/>
              </w:rPr>
            </w:pPr>
            <w:r w:rsidRPr="004E709E">
              <w:rPr>
                <w:rFonts w:ascii="Verdana" w:hAnsi="Verdana" w:cs="Arial"/>
              </w:rPr>
              <w:t>Decimal rounding</w:t>
            </w:r>
          </w:p>
        </w:tc>
        <w:tc>
          <w:tcPr>
            <w:tcW w:w="1241" w:type="dxa"/>
          </w:tcPr>
          <w:p w:rsidR="004E709E" w:rsidRPr="004E709E" w:rsidRDefault="004E709E" w:rsidP="004E709E">
            <w:pPr>
              <w:rPr>
                <w:rFonts w:ascii="Verdana" w:hAnsi="Verdana" w:cs="Arial"/>
              </w:rPr>
            </w:pPr>
            <w:r w:rsidRPr="004E709E">
              <w:rPr>
                <w:rFonts w:ascii="Verdana" w:hAnsi="Verdana" w:cs="Arial"/>
              </w:rPr>
              <w:t>15</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iCs/>
                <w:color w:val="000000"/>
              </w:rPr>
              <w:t xml:space="preserve">I can use my knowledge of rounding to routinely estimate the answer to a problem then, after calculating, decide if my answer is reasonable, sharing my solution with others. </w:t>
            </w:r>
            <w:r w:rsidRPr="004E709E">
              <w:rPr>
                <w:rFonts w:ascii="Verdana" w:hAnsi="Verdana" w:cs="Arial"/>
                <w:b/>
                <w:bCs/>
                <w:iCs/>
                <w:color w:val="2154B9"/>
              </w:rPr>
              <w:t xml:space="preserve">MNU 2-01a </w:t>
            </w:r>
          </w:p>
        </w:tc>
      </w:tr>
      <w:tr w:rsidR="004E709E" w:rsidRPr="004E709E" w:rsidTr="004E709E">
        <w:trPr>
          <w:cantSplit/>
        </w:trPr>
        <w:tc>
          <w:tcPr>
            <w:tcW w:w="2049" w:type="dxa"/>
          </w:tcPr>
          <w:p w:rsidR="004E709E" w:rsidRPr="004E709E" w:rsidRDefault="004E709E" w:rsidP="004E709E">
            <w:pPr>
              <w:rPr>
                <w:rFonts w:ascii="Verdana" w:hAnsi="Verdana" w:cs="Arial"/>
                <w:b/>
              </w:rPr>
            </w:pPr>
            <w:r w:rsidRPr="004E709E">
              <w:rPr>
                <w:rFonts w:ascii="Verdana" w:hAnsi="Verdana" w:cs="Arial"/>
                <w:b/>
              </w:rPr>
              <w:t>Number and place value</w:t>
            </w:r>
          </w:p>
        </w:tc>
        <w:tc>
          <w:tcPr>
            <w:tcW w:w="1998" w:type="dxa"/>
          </w:tcPr>
          <w:p w:rsidR="004E709E" w:rsidRPr="004E709E" w:rsidRDefault="004E709E" w:rsidP="004E709E">
            <w:pPr>
              <w:rPr>
                <w:rFonts w:ascii="Verdana" w:hAnsi="Verdana" w:cs="Arial"/>
              </w:rPr>
            </w:pPr>
            <w:r w:rsidRPr="004E709E">
              <w:rPr>
                <w:rFonts w:ascii="Verdana" w:hAnsi="Verdana" w:cs="Arial"/>
              </w:rPr>
              <w:t xml:space="preserve">Negative number problems </w:t>
            </w:r>
          </w:p>
        </w:tc>
        <w:tc>
          <w:tcPr>
            <w:tcW w:w="1241" w:type="dxa"/>
          </w:tcPr>
          <w:p w:rsidR="004E709E" w:rsidRPr="004E709E" w:rsidRDefault="004E709E" w:rsidP="004E709E">
            <w:pPr>
              <w:rPr>
                <w:rFonts w:ascii="Verdana" w:hAnsi="Verdana" w:cs="Arial"/>
              </w:rPr>
            </w:pPr>
            <w:r w:rsidRPr="004E709E">
              <w:rPr>
                <w:rFonts w:ascii="Verdana" w:hAnsi="Verdana" w:cs="Arial"/>
              </w:rPr>
              <w:t>16</w:t>
            </w:r>
          </w:p>
        </w:tc>
        <w:tc>
          <w:tcPr>
            <w:tcW w:w="8662" w:type="dxa"/>
          </w:tcPr>
          <w:p w:rsidR="004E709E" w:rsidRPr="004E709E" w:rsidRDefault="004E709E" w:rsidP="004E709E">
            <w:pPr>
              <w:rPr>
                <w:rFonts w:ascii="Verdana" w:hAnsi="Verdana" w:cs="Arial"/>
                <w:b/>
              </w:rPr>
            </w:pPr>
            <w:r w:rsidRPr="004E709E">
              <w:rPr>
                <w:rFonts w:ascii="Verdana" w:hAnsi="Verdana" w:cs="Arial"/>
                <w:b/>
              </w:rPr>
              <w:t>Number, money and measure: Number and number processes</w:t>
            </w:r>
          </w:p>
          <w:p w:rsidR="004E709E" w:rsidRPr="004E709E" w:rsidRDefault="004E709E" w:rsidP="004E709E">
            <w:pPr>
              <w:rPr>
                <w:rFonts w:ascii="Verdana" w:hAnsi="Verdana" w:cs="Arial"/>
                <w:iCs/>
                <w:color w:val="000000"/>
              </w:rPr>
            </w:pPr>
            <w:r w:rsidRPr="004E709E">
              <w:rPr>
                <w:rFonts w:ascii="Verdana" w:hAnsi="Verdana" w:cs="Arial"/>
                <w:iCs/>
                <w:color w:val="000000"/>
              </w:rPr>
              <w:t xml:space="preserve">I can show my understanding of how the number line extends to include numbers less than zero and have investigated how these numbers occur and are used. </w:t>
            </w:r>
            <w:r w:rsidRPr="004E709E">
              <w:rPr>
                <w:rFonts w:ascii="Verdana" w:hAnsi="Verdana" w:cs="Arial"/>
                <w:b/>
                <w:bCs/>
                <w:iCs/>
                <w:color w:val="2154B9"/>
              </w:rPr>
              <w:t xml:space="preserve">MNU 2-04a </w:t>
            </w:r>
            <w:r w:rsidRPr="004E709E">
              <w:rPr>
                <w:rFonts w:ascii="Verdana" w:hAnsi="Verdana" w:cs="Arial"/>
                <w:iCs/>
                <w:color w:val="000000"/>
              </w:rPr>
              <w:t xml:space="preserve">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Number and place value</w:t>
            </w:r>
          </w:p>
        </w:tc>
        <w:tc>
          <w:tcPr>
            <w:tcW w:w="1998" w:type="dxa"/>
          </w:tcPr>
          <w:p w:rsidR="004E709E" w:rsidRPr="004E709E" w:rsidRDefault="004E709E" w:rsidP="004E709E">
            <w:pPr>
              <w:rPr>
                <w:rFonts w:ascii="Verdana" w:hAnsi="Verdana" w:cs="Arial"/>
              </w:rPr>
            </w:pPr>
            <w:r w:rsidRPr="004E709E">
              <w:rPr>
                <w:rFonts w:ascii="Verdana" w:hAnsi="Verdana" w:cs="Arial"/>
              </w:rPr>
              <w:t>Bank account problems</w:t>
            </w:r>
          </w:p>
        </w:tc>
        <w:tc>
          <w:tcPr>
            <w:tcW w:w="1241" w:type="dxa"/>
          </w:tcPr>
          <w:p w:rsidR="004E709E" w:rsidRPr="004E709E" w:rsidRDefault="004E709E" w:rsidP="004E709E">
            <w:pPr>
              <w:rPr>
                <w:rFonts w:ascii="Verdana" w:hAnsi="Verdana" w:cs="Arial"/>
              </w:rPr>
            </w:pPr>
            <w:r w:rsidRPr="004E709E">
              <w:rPr>
                <w:rFonts w:ascii="Verdana" w:hAnsi="Verdana" w:cs="Arial"/>
              </w:rPr>
              <w:t>17</w:t>
            </w:r>
          </w:p>
        </w:tc>
        <w:tc>
          <w:tcPr>
            <w:tcW w:w="8662" w:type="dxa"/>
          </w:tcPr>
          <w:p w:rsidR="004E709E" w:rsidRPr="004E709E" w:rsidRDefault="004E709E" w:rsidP="004E709E">
            <w:pPr>
              <w:rPr>
                <w:rFonts w:ascii="Verdana" w:hAnsi="Verdana" w:cs="Arial"/>
                <w:b/>
              </w:rPr>
            </w:pPr>
            <w:r w:rsidRPr="004E709E">
              <w:rPr>
                <w:rFonts w:ascii="Verdana" w:hAnsi="Verdana" w:cs="Arial"/>
                <w:b/>
              </w:rPr>
              <w:t>Nu Number, money and measure: Number and number processes</w:t>
            </w:r>
          </w:p>
          <w:p w:rsidR="004E709E" w:rsidRPr="004E709E" w:rsidRDefault="004E709E" w:rsidP="004E709E">
            <w:pPr>
              <w:rPr>
                <w:rFonts w:ascii="Verdana" w:hAnsi="Verdana" w:cs="Arial"/>
                <w:iCs/>
                <w:color w:val="000000"/>
              </w:rPr>
            </w:pPr>
            <w:r w:rsidRPr="004E709E">
              <w:rPr>
                <w:rFonts w:ascii="Verdana" w:hAnsi="Verdana" w:cs="Arial"/>
                <w:iCs/>
                <w:color w:val="000000"/>
              </w:rPr>
              <w:t xml:space="preserve">I can show my understanding of how the number line extends to include numbers less than zero and have investigated how these numbers occur and are used. </w:t>
            </w:r>
            <w:r w:rsidRPr="004E709E">
              <w:rPr>
                <w:rFonts w:ascii="Verdana" w:hAnsi="Verdana" w:cs="Arial"/>
                <w:b/>
                <w:bCs/>
                <w:iCs/>
                <w:color w:val="2154B9"/>
              </w:rPr>
              <w:t xml:space="preserve">MNU 2-04a </w:t>
            </w:r>
            <w:r w:rsidRPr="004E709E">
              <w:rPr>
                <w:rFonts w:ascii="Verdana" w:hAnsi="Verdana" w:cs="Arial"/>
                <w:iCs/>
                <w:color w:val="000000"/>
              </w:rPr>
              <w:t xml:space="preserve">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 xml:space="preserve">Fact finder </w:t>
            </w:r>
          </w:p>
        </w:tc>
        <w:tc>
          <w:tcPr>
            <w:tcW w:w="1241" w:type="dxa"/>
          </w:tcPr>
          <w:p w:rsidR="004E709E" w:rsidRPr="004E709E" w:rsidRDefault="004E709E" w:rsidP="004E709E">
            <w:pPr>
              <w:rPr>
                <w:rFonts w:ascii="Verdana" w:hAnsi="Verdana" w:cs="Arial"/>
              </w:rPr>
            </w:pPr>
            <w:r w:rsidRPr="004E709E">
              <w:rPr>
                <w:rFonts w:ascii="Verdana" w:hAnsi="Verdana" w:cs="Arial"/>
              </w:rPr>
              <w:t>18</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I can continue to recall number facts quickly and use them accurately when making calculations. </w:t>
            </w:r>
            <w:r w:rsidRPr="004E709E">
              <w:rPr>
                <w:rFonts w:ascii="Verdana" w:hAnsi="Verdana" w:cs="Arial"/>
                <w:b/>
                <w:bCs/>
                <w:iCs/>
                <w:color w:val="2154B9"/>
              </w:rPr>
              <w:t xml:space="preserve">MNU 3-03b </w:t>
            </w:r>
          </w:p>
        </w:tc>
      </w:tr>
      <w:tr w:rsidR="004E709E" w:rsidRPr="004E709E" w:rsidTr="004E709E">
        <w:trPr>
          <w:cantSplit/>
        </w:trPr>
        <w:tc>
          <w:tcPr>
            <w:tcW w:w="2049" w:type="dxa"/>
          </w:tcPr>
          <w:p w:rsidR="004E709E" w:rsidRPr="004E709E" w:rsidRDefault="004E709E" w:rsidP="004E709E">
            <w:pPr>
              <w:rPr>
                <w:rFonts w:ascii="Verdana" w:hAnsi="Verdana" w:cs="Arial"/>
                <w:b/>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Factors and prime factors</w:t>
            </w:r>
          </w:p>
        </w:tc>
        <w:tc>
          <w:tcPr>
            <w:tcW w:w="1241" w:type="dxa"/>
          </w:tcPr>
          <w:p w:rsidR="004E709E" w:rsidRPr="004E709E" w:rsidRDefault="004E709E" w:rsidP="004E709E">
            <w:pPr>
              <w:rPr>
                <w:rFonts w:ascii="Verdana" w:hAnsi="Verdana" w:cs="Arial"/>
              </w:rPr>
            </w:pPr>
            <w:r w:rsidRPr="004E709E">
              <w:rPr>
                <w:rFonts w:ascii="Verdana" w:hAnsi="Verdana" w:cs="Arial"/>
              </w:rPr>
              <w:t>19</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Multiples, factors and primes</w:t>
            </w:r>
          </w:p>
          <w:p w:rsidR="004E709E" w:rsidRPr="004E709E" w:rsidRDefault="004E709E" w:rsidP="004E709E">
            <w:pPr>
              <w:rPr>
                <w:rFonts w:ascii="Verdana" w:hAnsi="Verdana" w:cs="Arial"/>
                <w:b/>
                <w:bCs/>
                <w:color w:val="416FCA"/>
              </w:rPr>
            </w:pPr>
            <w:r w:rsidRPr="004E709E">
              <w:rPr>
                <w:rFonts w:ascii="Verdana" w:hAnsi="Verdana" w:cs="Arial"/>
                <w:color w:val="000000"/>
              </w:rPr>
              <w:t xml:space="preserve">Having explored the patterns and relationships in multiplication and division, I can investigate and identify the multiples and factors of numbers. </w:t>
            </w:r>
            <w:r w:rsidRPr="004E709E">
              <w:rPr>
                <w:rFonts w:ascii="Verdana" w:hAnsi="Verdana" w:cs="Arial"/>
                <w:b/>
                <w:bCs/>
                <w:color w:val="416FCA"/>
              </w:rPr>
              <w:t xml:space="preserve">MTH 2-05a </w:t>
            </w:r>
          </w:p>
          <w:p w:rsidR="004E709E" w:rsidRPr="004E709E" w:rsidRDefault="004E709E" w:rsidP="004E709E">
            <w:pPr>
              <w:rPr>
                <w:rFonts w:ascii="Verdana" w:hAnsi="Verdana" w:cs="Arial"/>
                <w:b/>
                <w:bCs/>
                <w:color w:val="416FCA"/>
              </w:rPr>
            </w:pPr>
            <w:r w:rsidRPr="004E709E">
              <w:rPr>
                <w:rFonts w:ascii="Verdana" w:hAnsi="Verdana" w:cs="Arial"/>
                <w:color w:val="000000"/>
              </w:rPr>
              <w:t xml:space="preserve">I can apply my understanding of factors to investigate and identify when a number is prime. </w:t>
            </w:r>
            <w:r w:rsidRPr="004E709E">
              <w:rPr>
                <w:rFonts w:ascii="Verdana" w:hAnsi="Verdana" w:cs="Arial"/>
                <w:b/>
                <w:bCs/>
                <w:color w:val="416FCA"/>
              </w:rPr>
              <w:t>MTH 3-05b</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Prime factors</w:t>
            </w:r>
          </w:p>
        </w:tc>
        <w:tc>
          <w:tcPr>
            <w:tcW w:w="1241" w:type="dxa"/>
          </w:tcPr>
          <w:p w:rsidR="004E709E" w:rsidRPr="004E709E" w:rsidRDefault="004E709E" w:rsidP="004E709E">
            <w:pPr>
              <w:rPr>
                <w:rFonts w:ascii="Verdana" w:hAnsi="Verdana" w:cs="Arial"/>
              </w:rPr>
            </w:pPr>
            <w:r w:rsidRPr="004E709E">
              <w:rPr>
                <w:rFonts w:ascii="Verdana" w:hAnsi="Verdana" w:cs="Arial"/>
              </w:rPr>
              <w:t>20</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Multiples, factors and primes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I can apply my understanding of factors to investigate and identify when a number is prime. </w:t>
            </w:r>
            <w:r w:rsidRPr="004E709E">
              <w:rPr>
                <w:rFonts w:ascii="Verdana" w:hAnsi="Verdana" w:cs="Arial"/>
                <w:b/>
                <w:bCs/>
                <w:color w:val="416FCA"/>
              </w:rPr>
              <w:t xml:space="preserve">MTH 3-05b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 xml:space="preserve">Prime investigation </w:t>
            </w:r>
          </w:p>
        </w:tc>
        <w:tc>
          <w:tcPr>
            <w:tcW w:w="1241" w:type="dxa"/>
          </w:tcPr>
          <w:p w:rsidR="004E709E" w:rsidRPr="004E709E" w:rsidRDefault="004E709E" w:rsidP="004E709E">
            <w:pPr>
              <w:rPr>
                <w:rFonts w:ascii="Verdana" w:hAnsi="Verdana" w:cs="Arial"/>
              </w:rPr>
            </w:pPr>
            <w:r w:rsidRPr="004E709E">
              <w:rPr>
                <w:rFonts w:ascii="Verdana" w:hAnsi="Verdana" w:cs="Arial"/>
              </w:rPr>
              <w:t>21</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Multiples, factors and primes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I can apply my understanding of factors to investigate and identify when a number is prime. </w:t>
            </w:r>
            <w:r w:rsidRPr="004E709E">
              <w:rPr>
                <w:rFonts w:ascii="Verdana" w:hAnsi="Verdana" w:cs="Arial"/>
                <w:b/>
                <w:bCs/>
                <w:color w:val="416FCA"/>
              </w:rPr>
              <w:t>MTH 3-05b</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lastRenderedPageBreak/>
              <w:t>Calculation</w:t>
            </w:r>
          </w:p>
        </w:tc>
        <w:tc>
          <w:tcPr>
            <w:tcW w:w="1998" w:type="dxa"/>
          </w:tcPr>
          <w:p w:rsidR="004E709E" w:rsidRPr="004E709E" w:rsidRDefault="004E709E" w:rsidP="004E709E">
            <w:pPr>
              <w:rPr>
                <w:rFonts w:ascii="Verdana" w:hAnsi="Verdana" w:cs="Arial"/>
              </w:rPr>
            </w:pPr>
            <w:r w:rsidRPr="004E709E">
              <w:rPr>
                <w:rFonts w:ascii="Verdana" w:hAnsi="Verdana" w:cs="Arial"/>
              </w:rPr>
              <w:t>Is it correct?</w:t>
            </w:r>
          </w:p>
        </w:tc>
        <w:tc>
          <w:tcPr>
            <w:tcW w:w="1241" w:type="dxa"/>
          </w:tcPr>
          <w:p w:rsidR="004E709E" w:rsidRPr="004E709E" w:rsidRDefault="004E709E" w:rsidP="004E709E">
            <w:pPr>
              <w:rPr>
                <w:rFonts w:ascii="Verdana" w:hAnsi="Verdana" w:cs="Arial"/>
              </w:rPr>
            </w:pPr>
            <w:r w:rsidRPr="004E709E">
              <w:rPr>
                <w:rFonts w:ascii="Verdana" w:hAnsi="Verdana" w:cs="Arial"/>
              </w:rPr>
              <w:t>22</w:t>
            </w:r>
          </w:p>
        </w:tc>
        <w:tc>
          <w:tcPr>
            <w:tcW w:w="8662" w:type="dxa"/>
          </w:tcPr>
          <w:p w:rsidR="004E709E" w:rsidRPr="004E709E" w:rsidRDefault="004E709E" w:rsidP="004E709E">
            <w:pPr>
              <w:rPr>
                <w:rFonts w:ascii="Verdana" w:hAnsi="Verdana" w:cs="Arial"/>
                <w:b/>
              </w:rPr>
            </w:pPr>
            <w:r w:rsidRPr="004E709E">
              <w:rPr>
                <w:rFonts w:ascii="Verdana" w:hAnsi="Verdana" w:cs="Arial"/>
                <w:b/>
              </w:rPr>
              <w:t>Number, money and measure: Number and number processes</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Having determined which calculations are needed, I can solve problems involving whole numbers using a range of methods, sharing my approaches and solutions with others. </w:t>
            </w:r>
            <w:r w:rsidRPr="004E709E">
              <w:rPr>
                <w:rFonts w:ascii="Verdana" w:hAnsi="Verdana" w:cs="Arial"/>
                <w:b/>
                <w:bCs/>
                <w:iCs/>
                <w:color w:val="2154B9"/>
              </w:rPr>
              <w:t>MNU 2-03a</w:t>
            </w:r>
          </w:p>
          <w:p w:rsidR="004E709E" w:rsidRPr="004E709E" w:rsidRDefault="004E709E" w:rsidP="004E709E">
            <w:pPr>
              <w:rPr>
                <w:rFonts w:ascii="Verdana" w:hAnsi="Verdana" w:cs="Arial"/>
                <w:b/>
                <w:bCs/>
                <w:iCs/>
                <w:color w:val="2154B9"/>
              </w:rPr>
            </w:pPr>
          </w:p>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Multiples, factors and primes</w:t>
            </w:r>
          </w:p>
          <w:p w:rsidR="004E709E" w:rsidRPr="004E709E" w:rsidRDefault="004E709E" w:rsidP="004E709E">
            <w:pPr>
              <w:rPr>
                <w:rFonts w:ascii="Verdana" w:hAnsi="Verdana" w:cs="Arial"/>
                <w:b/>
                <w:bCs/>
                <w:color w:val="416FCA"/>
              </w:rPr>
            </w:pPr>
            <w:r w:rsidRPr="004E709E">
              <w:rPr>
                <w:rFonts w:ascii="Verdana" w:hAnsi="Verdana" w:cs="Arial"/>
                <w:color w:val="000000"/>
              </w:rPr>
              <w:t xml:space="preserve">Having explored the patterns and relationships in multiplication and division, I can investigate and identify the multiples and factors of numbers. </w:t>
            </w:r>
            <w:r w:rsidRPr="004E709E">
              <w:rPr>
                <w:rFonts w:ascii="Verdana" w:hAnsi="Verdana" w:cs="Arial"/>
                <w:b/>
                <w:bCs/>
                <w:color w:val="416FCA"/>
              </w:rPr>
              <w:t xml:space="preserve">MTH 2-05a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Divisibility facts</w:t>
            </w:r>
          </w:p>
        </w:tc>
        <w:tc>
          <w:tcPr>
            <w:tcW w:w="1241" w:type="dxa"/>
          </w:tcPr>
          <w:p w:rsidR="004E709E" w:rsidRPr="004E709E" w:rsidRDefault="004E709E" w:rsidP="004E709E">
            <w:pPr>
              <w:rPr>
                <w:rFonts w:ascii="Verdana" w:hAnsi="Verdana" w:cs="Arial"/>
              </w:rPr>
            </w:pPr>
            <w:r w:rsidRPr="004E709E">
              <w:rPr>
                <w:rFonts w:ascii="Verdana" w:hAnsi="Verdana" w:cs="Arial"/>
              </w:rPr>
              <w:t>23</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Multiples, factors and primes</w:t>
            </w:r>
          </w:p>
          <w:p w:rsidR="004E709E" w:rsidRPr="004E709E" w:rsidRDefault="004E709E" w:rsidP="004E709E">
            <w:pPr>
              <w:rPr>
                <w:rFonts w:ascii="Verdana" w:hAnsi="Verdana" w:cs="Arial"/>
                <w:b/>
                <w:bCs/>
                <w:color w:val="416FCA"/>
              </w:rPr>
            </w:pPr>
            <w:r w:rsidRPr="004E709E">
              <w:rPr>
                <w:rFonts w:ascii="Verdana" w:hAnsi="Verdana" w:cs="Arial"/>
                <w:color w:val="000000"/>
              </w:rPr>
              <w:t xml:space="preserve">Having explored the patterns and relationships in multiplication and division, I can investigate and identify the multiples and factors of numbers. </w:t>
            </w:r>
            <w:r w:rsidRPr="004E709E">
              <w:rPr>
                <w:rFonts w:ascii="Verdana" w:hAnsi="Verdana" w:cs="Arial"/>
                <w:b/>
                <w:bCs/>
                <w:color w:val="416FCA"/>
              </w:rPr>
              <w:t xml:space="preserve">MTH 2-05a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Long multiplication</w:t>
            </w:r>
          </w:p>
        </w:tc>
        <w:tc>
          <w:tcPr>
            <w:tcW w:w="1241" w:type="dxa"/>
          </w:tcPr>
          <w:p w:rsidR="004E709E" w:rsidRPr="004E709E" w:rsidRDefault="004E709E" w:rsidP="004E709E">
            <w:pPr>
              <w:rPr>
                <w:rFonts w:ascii="Verdana" w:hAnsi="Verdana" w:cs="Arial"/>
              </w:rPr>
            </w:pPr>
            <w:r w:rsidRPr="004E709E">
              <w:rPr>
                <w:rFonts w:ascii="Verdana" w:hAnsi="Verdana" w:cs="Arial"/>
              </w:rPr>
              <w:t>24</w:t>
            </w:r>
            <w:r>
              <w:rPr>
                <w:rFonts w:ascii="Verdana" w:hAnsi="Verdana" w:cs="Arial"/>
              </w:rPr>
              <w:t>–</w:t>
            </w:r>
            <w:r w:rsidRPr="004E709E">
              <w:rPr>
                <w:rFonts w:ascii="Verdana" w:hAnsi="Verdana" w:cs="Arial"/>
              </w:rPr>
              <w:t>25</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iCs/>
                <w:color w:val="000000"/>
              </w:rPr>
              <w:t xml:space="preserve">Having determined which calculations are needed, I can solve problems involving whole numbers using a range of methods, sharing my approaches and solutions with others. </w:t>
            </w:r>
            <w:r w:rsidRPr="004E709E">
              <w:rPr>
                <w:rFonts w:ascii="Verdana" w:hAnsi="Verdana" w:cs="Arial"/>
                <w:b/>
                <w:bCs/>
                <w:iCs/>
                <w:color w:val="2154B9"/>
              </w:rPr>
              <w:t xml:space="preserve">MNU 2-03a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Long multiplication problem</w:t>
            </w:r>
          </w:p>
        </w:tc>
        <w:tc>
          <w:tcPr>
            <w:tcW w:w="1241" w:type="dxa"/>
          </w:tcPr>
          <w:p w:rsidR="004E709E" w:rsidRPr="004E709E" w:rsidRDefault="004E709E" w:rsidP="004E709E">
            <w:pPr>
              <w:rPr>
                <w:rFonts w:ascii="Verdana" w:hAnsi="Verdana" w:cs="Arial"/>
              </w:rPr>
            </w:pPr>
            <w:r w:rsidRPr="004E709E">
              <w:rPr>
                <w:rFonts w:ascii="Verdana" w:hAnsi="Verdana" w:cs="Arial"/>
              </w:rPr>
              <w:t>26</w:t>
            </w:r>
          </w:p>
        </w:tc>
        <w:tc>
          <w:tcPr>
            <w:tcW w:w="8662" w:type="dxa"/>
          </w:tcPr>
          <w:p w:rsidR="004E709E" w:rsidRPr="004E709E" w:rsidRDefault="004E709E" w:rsidP="004E709E">
            <w:pPr>
              <w:rPr>
                <w:rFonts w:ascii="Verdana" w:hAnsi="Verdana" w:cs="Arial"/>
                <w:b/>
              </w:rPr>
            </w:pPr>
            <w:r w:rsidRPr="004E709E">
              <w:rPr>
                <w:rFonts w:ascii="Verdana" w:hAnsi="Verdana" w:cs="Arial"/>
                <w:b/>
              </w:rPr>
              <w:t>Number, money and measure: Number and number processes</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Having determined which calculations are needed, I can solve problems involving whole numbers using a range of methods, sharing my approaches and solutions with others. </w:t>
            </w:r>
            <w:r w:rsidRPr="004E709E">
              <w:rPr>
                <w:rFonts w:ascii="Verdana" w:hAnsi="Verdana" w:cs="Arial"/>
                <w:b/>
                <w:bCs/>
                <w:iCs/>
                <w:color w:val="2154B9"/>
              </w:rPr>
              <w:t>MNU 2-03a</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Show time</w:t>
            </w:r>
          </w:p>
        </w:tc>
        <w:tc>
          <w:tcPr>
            <w:tcW w:w="1241" w:type="dxa"/>
          </w:tcPr>
          <w:p w:rsidR="004E709E" w:rsidRPr="004E709E" w:rsidRDefault="004E709E" w:rsidP="004E709E">
            <w:pPr>
              <w:rPr>
                <w:rFonts w:ascii="Verdana" w:hAnsi="Verdana" w:cs="Arial"/>
              </w:rPr>
            </w:pPr>
            <w:r w:rsidRPr="004E709E">
              <w:rPr>
                <w:rFonts w:ascii="Verdana" w:hAnsi="Verdana" w:cs="Arial"/>
              </w:rPr>
              <w:t>27</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iCs/>
                <w:color w:val="000000"/>
              </w:rPr>
              <w:t xml:space="preserve">Having determined which calculations are needed, I can solve problems involving whole numbers using a range of methods, sharing my approaches and solutions with others. </w:t>
            </w:r>
            <w:r w:rsidRPr="004E709E">
              <w:rPr>
                <w:rFonts w:ascii="Verdana" w:hAnsi="Verdana" w:cs="Arial"/>
                <w:b/>
                <w:bCs/>
                <w:iCs/>
                <w:color w:val="2154B9"/>
              </w:rPr>
              <w:t xml:space="preserve">MNU 2-03a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lastRenderedPageBreak/>
              <w:t>Calculation</w:t>
            </w:r>
          </w:p>
        </w:tc>
        <w:tc>
          <w:tcPr>
            <w:tcW w:w="1998" w:type="dxa"/>
          </w:tcPr>
          <w:p w:rsidR="004E709E" w:rsidRPr="004E709E" w:rsidRDefault="004E709E" w:rsidP="004E709E">
            <w:pPr>
              <w:rPr>
                <w:rFonts w:ascii="Verdana" w:hAnsi="Verdana"/>
              </w:rPr>
            </w:pPr>
            <w:r w:rsidRPr="004E709E">
              <w:rPr>
                <w:rFonts w:ascii="Verdana" w:hAnsi="Verdana" w:cs="Arial"/>
              </w:rPr>
              <w:t>School trip division</w:t>
            </w:r>
          </w:p>
        </w:tc>
        <w:tc>
          <w:tcPr>
            <w:tcW w:w="1241" w:type="dxa"/>
          </w:tcPr>
          <w:p w:rsidR="004E709E" w:rsidRPr="004E709E" w:rsidRDefault="004E709E" w:rsidP="004E709E">
            <w:pPr>
              <w:rPr>
                <w:rFonts w:ascii="Verdana" w:hAnsi="Verdana" w:cs="Arial"/>
              </w:rPr>
            </w:pPr>
            <w:r w:rsidRPr="004E709E">
              <w:rPr>
                <w:rFonts w:ascii="Verdana" w:hAnsi="Verdana" w:cs="Arial"/>
              </w:rPr>
              <w:t>28</w:t>
            </w:r>
            <w:r>
              <w:rPr>
                <w:rFonts w:ascii="Verdana" w:hAnsi="Verdana" w:cs="Arial"/>
              </w:rPr>
              <w:t>–</w:t>
            </w:r>
            <w:r w:rsidRPr="004E709E">
              <w:rPr>
                <w:rFonts w:ascii="Verdana" w:hAnsi="Verdana" w:cs="Arial"/>
              </w:rPr>
              <w:t>29</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iCs/>
                <w:color w:val="000000"/>
              </w:rPr>
              <w:t xml:space="preserve">Having determined which calculations are needed, I can solve problems involving whole numbers using a range of methods, sharing my approaches and solutions with others. </w:t>
            </w:r>
            <w:r w:rsidRPr="004E709E">
              <w:rPr>
                <w:rFonts w:ascii="Verdana" w:hAnsi="Verdana" w:cs="Arial"/>
                <w:b/>
                <w:bCs/>
                <w:iCs/>
                <w:color w:val="2154B9"/>
              </w:rPr>
              <w:t>MNU 2-03a</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rPr>
            </w:pPr>
            <w:r w:rsidRPr="004E709E">
              <w:rPr>
                <w:rFonts w:ascii="Verdana" w:hAnsi="Verdana" w:cs="Arial"/>
              </w:rPr>
              <w:t>Round up and down</w:t>
            </w:r>
          </w:p>
        </w:tc>
        <w:tc>
          <w:tcPr>
            <w:tcW w:w="1241" w:type="dxa"/>
          </w:tcPr>
          <w:p w:rsidR="004E709E" w:rsidRPr="004E709E" w:rsidRDefault="004E709E" w:rsidP="004E709E">
            <w:pPr>
              <w:rPr>
                <w:rFonts w:ascii="Verdana" w:hAnsi="Verdana" w:cs="Arial"/>
              </w:rPr>
            </w:pPr>
            <w:r w:rsidRPr="004E709E">
              <w:rPr>
                <w:rFonts w:ascii="Verdana" w:hAnsi="Verdana" w:cs="Arial"/>
              </w:rPr>
              <w:t>30</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iCs/>
                <w:color w:val="000000"/>
              </w:rPr>
              <w:t xml:space="preserve">I can use my knowledge of rounding to routinely estimate the answer to a problem then, after calculating, decide if my answer is reasonable, sharing my solution with others. </w:t>
            </w:r>
            <w:r w:rsidRPr="004E709E">
              <w:rPr>
                <w:rFonts w:ascii="Verdana" w:hAnsi="Verdana" w:cs="Arial"/>
                <w:b/>
                <w:bCs/>
                <w:iCs/>
                <w:color w:val="2154B9"/>
              </w:rPr>
              <w:t>MNU 2-01a</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Divide the bill</w:t>
            </w:r>
          </w:p>
        </w:tc>
        <w:tc>
          <w:tcPr>
            <w:tcW w:w="1241" w:type="dxa"/>
          </w:tcPr>
          <w:p w:rsidR="004E709E" w:rsidRPr="004E709E" w:rsidRDefault="004E709E" w:rsidP="004E709E">
            <w:pPr>
              <w:rPr>
                <w:rFonts w:ascii="Verdana" w:hAnsi="Verdana" w:cs="Arial"/>
              </w:rPr>
            </w:pPr>
            <w:r w:rsidRPr="004E709E">
              <w:rPr>
                <w:rFonts w:ascii="Verdana" w:hAnsi="Verdana" w:cs="Arial"/>
              </w:rPr>
              <w:t>31</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iCs/>
                <w:color w:val="000000"/>
              </w:rPr>
              <w:t>I have explored the contexts in which problems involving decimal fractions occur and can solve related problems using a variety of methods</w:t>
            </w:r>
            <w:r w:rsidRPr="004E709E">
              <w:rPr>
                <w:rFonts w:ascii="Verdana" w:hAnsi="Verdana" w:cs="Arial"/>
                <w:color w:val="000000"/>
              </w:rPr>
              <w:t xml:space="preserve">. </w:t>
            </w:r>
            <w:r w:rsidRPr="004E709E">
              <w:rPr>
                <w:rFonts w:ascii="Verdana" w:hAnsi="Verdana" w:cs="Arial"/>
                <w:b/>
                <w:bCs/>
                <w:iCs/>
                <w:color w:val="2154B9"/>
              </w:rPr>
              <w:t xml:space="preserve">MNU 2-03b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Long division</w:t>
            </w:r>
          </w:p>
        </w:tc>
        <w:tc>
          <w:tcPr>
            <w:tcW w:w="1241" w:type="dxa"/>
          </w:tcPr>
          <w:p w:rsidR="004E709E" w:rsidRPr="004E709E" w:rsidRDefault="004E709E" w:rsidP="004E709E">
            <w:pPr>
              <w:rPr>
                <w:rFonts w:ascii="Verdana" w:hAnsi="Verdana" w:cs="Arial"/>
              </w:rPr>
            </w:pPr>
            <w:r w:rsidRPr="004E709E">
              <w:rPr>
                <w:rFonts w:ascii="Verdana" w:hAnsi="Verdana" w:cs="Arial"/>
              </w:rPr>
              <w:t>32</w:t>
            </w:r>
            <w:r>
              <w:rPr>
                <w:rFonts w:ascii="Verdana" w:hAnsi="Verdana" w:cs="Arial"/>
              </w:rPr>
              <w:t>–</w:t>
            </w:r>
            <w:r w:rsidRPr="004E709E">
              <w:rPr>
                <w:rFonts w:ascii="Verdana" w:hAnsi="Verdana" w:cs="Arial"/>
              </w:rPr>
              <w:t>33</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iCs/>
                <w:color w:val="000000"/>
              </w:rPr>
              <w:t xml:space="preserve">Having determined which calculations are needed, I can solve problems involving whole numbers using a range of methods, sharing my approaches and solutions with others. </w:t>
            </w:r>
            <w:r w:rsidRPr="004E709E">
              <w:rPr>
                <w:rFonts w:ascii="Verdana" w:hAnsi="Verdana" w:cs="Arial"/>
                <w:b/>
                <w:bCs/>
                <w:iCs/>
                <w:color w:val="2154B9"/>
              </w:rPr>
              <w:t>MNU 2-03a</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Long division target practice</w:t>
            </w:r>
          </w:p>
        </w:tc>
        <w:tc>
          <w:tcPr>
            <w:tcW w:w="1241" w:type="dxa"/>
          </w:tcPr>
          <w:p w:rsidR="004E709E" w:rsidRPr="004E709E" w:rsidRDefault="004E709E" w:rsidP="004E709E">
            <w:pPr>
              <w:rPr>
                <w:rFonts w:ascii="Verdana" w:hAnsi="Verdana" w:cs="Arial"/>
              </w:rPr>
            </w:pPr>
            <w:r w:rsidRPr="004E709E">
              <w:rPr>
                <w:rFonts w:ascii="Verdana" w:hAnsi="Verdana" w:cs="Arial"/>
              </w:rPr>
              <w:t>34</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Having determined which calculations are needed, I can solve problems involving whole numbers using a range of methods, sharing my approaches and solutions with others. </w:t>
            </w:r>
            <w:r w:rsidRPr="004E709E">
              <w:rPr>
                <w:rFonts w:ascii="Verdana" w:hAnsi="Verdana" w:cs="Arial"/>
                <w:b/>
                <w:bCs/>
                <w:iCs/>
                <w:color w:val="2154B9"/>
              </w:rPr>
              <w:t>MNU 2-03a</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 xml:space="preserve">Soup factory division </w:t>
            </w:r>
          </w:p>
        </w:tc>
        <w:tc>
          <w:tcPr>
            <w:tcW w:w="1241" w:type="dxa"/>
          </w:tcPr>
          <w:p w:rsidR="004E709E" w:rsidRPr="004E709E" w:rsidRDefault="004E709E" w:rsidP="004E709E">
            <w:pPr>
              <w:rPr>
                <w:rFonts w:ascii="Verdana" w:hAnsi="Verdana" w:cs="Arial"/>
              </w:rPr>
            </w:pPr>
            <w:r w:rsidRPr="004E709E">
              <w:rPr>
                <w:rFonts w:ascii="Verdana" w:hAnsi="Verdana" w:cs="Arial"/>
              </w:rPr>
              <w:t>35</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Having determined which calculations are needed, I can solve problems involving whole numbers using a range of methods, sharing my approaches and solutions with others. </w:t>
            </w:r>
            <w:r w:rsidRPr="004E709E">
              <w:rPr>
                <w:rFonts w:ascii="Verdana" w:hAnsi="Verdana" w:cs="Arial"/>
                <w:b/>
                <w:bCs/>
                <w:iCs/>
                <w:color w:val="2154B9"/>
              </w:rPr>
              <w:t>MNU 2-03a</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lastRenderedPageBreak/>
              <w:t>Calculation</w:t>
            </w:r>
          </w:p>
        </w:tc>
        <w:tc>
          <w:tcPr>
            <w:tcW w:w="1998" w:type="dxa"/>
          </w:tcPr>
          <w:p w:rsidR="004E709E" w:rsidRPr="004E709E" w:rsidRDefault="004E709E" w:rsidP="004E709E">
            <w:pPr>
              <w:rPr>
                <w:rFonts w:ascii="Verdana" w:hAnsi="Verdana" w:cs="Arial"/>
              </w:rPr>
            </w:pPr>
            <w:r w:rsidRPr="004E709E">
              <w:rPr>
                <w:rFonts w:ascii="Verdana" w:hAnsi="Verdana" w:cs="Arial"/>
              </w:rPr>
              <w:t>Adding order</w:t>
            </w:r>
          </w:p>
        </w:tc>
        <w:tc>
          <w:tcPr>
            <w:tcW w:w="1241" w:type="dxa"/>
          </w:tcPr>
          <w:p w:rsidR="004E709E" w:rsidRPr="004E709E" w:rsidRDefault="004E709E" w:rsidP="004E709E">
            <w:pPr>
              <w:rPr>
                <w:rFonts w:ascii="Verdana" w:hAnsi="Verdana" w:cs="Arial"/>
              </w:rPr>
            </w:pPr>
            <w:r w:rsidRPr="004E709E">
              <w:rPr>
                <w:rFonts w:ascii="Verdana" w:hAnsi="Verdana" w:cs="Arial"/>
              </w:rPr>
              <w:t>36</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Having determined which calculations are needed, I can solve problems involving whole numbers using a range of methods, sharing my approaches and solutions with others. </w:t>
            </w:r>
            <w:r w:rsidRPr="004E709E">
              <w:rPr>
                <w:rFonts w:ascii="Verdana" w:hAnsi="Verdana" w:cs="Arial"/>
                <w:b/>
                <w:bCs/>
                <w:iCs/>
                <w:color w:val="2154B9"/>
              </w:rPr>
              <w:t>MNU 2-03a</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Bridging and adjusting</w:t>
            </w:r>
          </w:p>
        </w:tc>
        <w:tc>
          <w:tcPr>
            <w:tcW w:w="1241" w:type="dxa"/>
          </w:tcPr>
          <w:p w:rsidR="004E709E" w:rsidRPr="004E709E" w:rsidRDefault="004E709E" w:rsidP="004E709E">
            <w:pPr>
              <w:rPr>
                <w:rFonts w:ascii="Verdana" w:hAnsi="Verdana" w:cs="Arial"/>
              </w:rPr>
            </w:pPr>
            <w:r w:rsidRPr="004E709E">
              <w:rPr>
                <w:rFonts w:ascii="Verdana" w:hAnsi="Verdana" w:cs="Arial"/>
              </w:rPr>
              <w:t>37</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Having determined which calculations are needed, I can solve problems involving whole numbers using a range of methods, sharing my approaches and solutions with others. </w:t>
            </w:r>
            <w:r w:rsidRPr="004E709E">
              <w:rPr>
                <w:rFonts w:ascii="Verdana" w:hAnsi="Verdana" w:cs="Arial"/>
                <w:b/>
                <w:bCs/>
                <w:iCs/>
                <w:color w:val="2154B9"/>
              </w:rPr>
              <w:t>MNU 2-03a</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Partition to add and multiply</w:t>
            </w:r>
          </w:p>
        </w:tc>
        <w:tc>
          <w:tcPr>
            <w:tcW w:w="1241" w:type="dxa"/>
          </w:tcPr>
          <w:p w:rsidR="004E709E" w:rsidRPr="004E709E" w:rsidRDefault="004E709E" w:rsidP="004E709E">
            <w:pPr>
              <w:rPr>
                <w:rFonts w:ascii="Verdana" w:hAnsi="Verdana" w:cs="Arial"/>
              </w:rPr>
            </w:pPr>
            <w:r w:rsidRPr="004E709E">
              <w:rPr>
                <w:rFonts w:ascii="Verdana" w:hAnsi="Verdana" w:cs="Arial"/>
              </w:rPr>
              <w:t>38</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Having determined which calculations are needed, I can solve problems involving whole numbers using a range of methods, sharing my approaches and solutions with others. </w:t>
            </w:r>
            <w:r w:rsidRPr="004E709E">
              <w:rPr>
                <w:rFonts w:ascii="Verdana" w:hAnsi="Verdana" w:cs="Arial"/>
                <w:b/>
                <w:bCs/>
                <w:iCs/>
                <w:color w:val="2154B9"/>
              </w:rPr>
              <w:t>MNU 2-03a</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Using related multiplication and division facts</w:t>
            </w:r>
          </w:p>
        </w:tc>
        <w:tc>
          <w:tcPr>
            <w:tcW w:w="1241" w:type="dxa"/>
          </w:tcPr>
          <w:p w:rsidR="004E709E" w:rsidRPr="004E709E" w:rsidRDefault="004E709E" w:rsidP="004E709E">
            <w:pPr>
              <w:rPr>
                <w:rFonts w:ascii="Verdana" w:hAnsi="Verdana" w:cs="Arial"/>
              </w:rPr>
            </w:pPr>
            <w:r w:rsidRPr="004E709E">
              <w:rPr>
                <w:rFonts w:ascii="Verdana" w:hAnsi="Verdana" w:cs="Arial"/>
              </w:rPr>
              <w:t>39</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I can continue to recall number facts quickly and use them accurately when making calculations. </w:t>
            </w:r>
            <w:r w:rsidRPr="004E709E">
              <w:rPr>
                <w:rFonts w:ascii="Verdana" w:hAnsi="Verdana" w:cs="Arial"/>
                <w:b/>
                <w:bCs/>
                <w:iCs/>
                <w:color w:val="2154B9"/>
              </w:rPr>
              <w:t>MNU 3-03b</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Order of operations</w:t>
            </w:r>
          </w:p>
        </w:tc>
        <w:tc>
          <w:tcPr>
            <w:tcW w:w="1241" w:type="dxa"/>
          </w:tcPr>
          <w:p w:rsidR="004E709E" w:rsidRPr="004E709E" w:rsidRDefault="004E709E" w:rsidP="004E709E">
            <w:pPr>
              <w:rPr>
                <w:rFonts w:ascii="Verdana" w:hAnsi="Verdana" w:cs="Arial"/>
              </w:rPr>
            </w:pPr>
            <w:r w:rsidRPr="004E709E">
              <w:rPr>
                <w:rFonts w:ascii="Verdana" w:hAnsi="Verdana" w:cs="Arial"/>
              </w:rPr>
              <w:t>40</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Having explored the need for rules for the order of operations in number calculations, I can apply them correctly when solving simple problems. </w:t>
            </w:r>
            <w:r w:rsidRPr="004E709E">
              <w:rPr>
                <w:rFonts w:ascii="Verdana" w:hAnsi="Verdana" w:cs="Arial"/>
                <w:b/>
                <w:bCs/>
                <w:color w:val="416FCA"/>
              </w:rPr>
              <w:t xml:space="preserve">MTH 2-03c </w:t>
            </w:r>
            <w:r w:rsidRPr="004E709E">
              <w:rPr>
                <w:rFonts w:ascii="Verdana" w:hAnsi="Verdana" w:cs="Arial"/>
                <w:b/>
                <w:iCs/>
                <w:color w:val="000000"/>
              </w:rPr>
              <w:t xml:space="preserve">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Operations with brackets</w:t>
            </w:r>
          </w:p>
        </w:tc>
        <w:tc>
          <w:tcPr>
            <w:tcW w:w="1241" w:type="dxa"/>
          </w:tcPr>
          <w:p w:rsidR="004E709E" w:rsidRPr="004E709E" w:rsidRDefault="004E709E" w:rsidP="004E709E">
            <w:pPr>
              <w:rPr>
                <w:rFonts w:ascii="Verdana" w:hAnsi="Verdana" w:cs="Arial"/>
              </w:rPr>
            </w:pPr>
            <w:r w:rsidRPr="004E709E">
              <w:rPr>
                <w:rFonts w:ascii="Verdana" w:hAnsi="Verdana" w:cs="Arial"/>
              </w:rPr>
              <w:t>41</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I have investigated how introducing brackets to an expression can change the emphasis and can demonstrate my understanding by using the correct order of operations when carrying out calculations. </w:t>
            </w:r>
            <w:r w:rsidRPr="004E709E">
              <w:rPr>
                <w:rFonts w:ascii="Verdana" w:hAnsi="Verdana" w:cs="Arial"/>
                <w:b/>
                <w:bCs/>
                <w:color w:val="416FCA"/>
              </w:rPr>
              <w:t xml:space="preserve">MTH 4-03b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lastRenderedPageBreak/>
              <w:t>Calculation</w:t>
            </w:r>
          </w:p>
        </w:tc>
        <w:tc>
          <w:tcPr>
            <w:tcW w:w="1998" w:type="dxa"/>
          </w:tcPr>
          <w:p w:rsidR="004E709E" w:rsidRPr="004E709E" w:rsidRDefault="004E709E" w:rsidP="004E709E">
            <w:pPr>
              <w:rPr>
                <w:rFonts w:ascii="Verdana" w:hAnsi="Verdana" w:cs="Arial"/>
              </w:rPr>
            </w:pPr>
            <w:r w:rsidRPr="004E709E">
              <w:rPr>
                <w:rFonts w:ascii="Verdana" w:hAnsi="Verdana" w:cs="Arial"/>
              </w:rPr>
              <w:t>Mental calculations using mixed operations (1)</w:t>
            </w:r>
          </w:p>
        </w:tc>
        <w:tc>
          <w:tcPr>
            <w:tcW w:w="1241" w:type="dxa"/>
          </w:tcPr>
          <w:p w:rsidR="004E709E" w:rsidRPr="004E709E" w:rsidRDefault="004E709E" w:rsidP="004E709E">
            <w:pPr>
              <w:rPr>
                <w:rFonts w:ascii="Verdana" w:hAnsi="Verdana" w:cs="Arial"/>
              </w:rPr>
            </w:pPr>
            <w:r w:rsidRPr="004E709E">
              <w:rPr>
                <w:rFonts w:ascii="Verdana" w:hAnsi="Verdana" w:cs="Arial"/>
              </w:rPr>
              <w:t>42</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Having determined which calculations are needed, I can solve problems involving whole numbers using a range of methods, sharing my approaches and solutions with others. </w:t>
            </w:r>
            <w:r w:rsidRPr="004E709E">
              <w:rPr>
                <w:rFonts w:ascii="Verdana" w:hAnsi="Verdana" w:cs="Arial"/>
                <w:b/>
                <w:bCs/>
                <w:iCs/>
                <w:color w:val="2154B9"/>
              </w:rPr>
              <w:t>MNU 2-03a</w:t>
            </w:r>
          </w:p>
          <w:p w:rsidR="004E709E" w:rsidRPr="004E709E" w:rsidRDefault="004E709E" w:rsidP="004E709E">
            <w:pPr>
              <w:rPr>
                <w:rFonts w:ascii="Verdana" w:hAnsi="Verdana" w:cs="Arial"/>
                <w:b/>
                <w:iCs/>
                <w:color w:val="000000"/>
              </w:rPr>
            </w:pPr>
          </w:p>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rPr>
                <w:rFonts w:ascii="Verdana" w:hAnsi="Verdana" w:cs="Arial"/>
                <w:b/>
                <w:iCs/>
                <w:color w:val="000000"/>
              </w:rPr>
            </w:pPr>
            <w:r w:rsidRPr="004E709E">
              <w:rPr>
                <w:rFonts w:ascii="Verdana" w:hAnsi="Verdana" w:cs="Arial"/>
                <w:color w:val="000000"/>
              </w:rPr>
              <w:t xml:space="preserve">I have investigated how introducing brackets to an expression can change the emphasis and can demonstrate my understanding by using the correct order of operations when carrying out calculations. </w:t>
            </w:r>
            <w:r w:rsidRPr="004E709E">
              <w:rPr>
                <w:rFonts w:ascii="Verdana" w:hAnsi="Verdana" w:cs="Arial"/>
                <w:b/>
                <w:bCs/>
                <w:color w:val="416FCA"/>
              </w:rPr>
              <w:t>MTH 4-03b</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Mental calculations using mixed operations (2)</w:t>
            </w:r>
          </w:p>
        </w:tc>
        <w:tc>
          <w:tcPr>
            <w:tcW w:w="1241" w:type="dxa"/>
          </w:tcPr>
          <w:p w:rsidR="004E709E" w:rsidRPr="004E709E" w:rsidRDefault="004E709E" w:rsidP="004E709E">
            <w:pPr>
              <w:rPr>
                <w:rFonts w:ascii="Verdana" w:hAnsi="Verdana" w:cs="Arial"/>
              </w:rPr>
            </w:pPr>
            <w:r w:rsidRPr="004E709E">
              <w:rPr>
                <w:rFonts w:ascii="Verdana" w:hAnsi="Verdana" w:cs="Arial"/>
              </w:rPr>
              <w:t>43</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Having determined which calculations are needed, I can solve problems involving whole numbers using a range of methods, sharing my approaches and solutions with others. </w:t>
            </w:r>
            <w:r w:rsidRPr="004E709E">
              <w:rPr>
                <w:rFonts w:ascii="Verdana" w:hAnsi="Verdana" w:cs="Arial"/>
                <w:b/>
                <w:bCs/>
                <w:iCs/>
                <w:color w:val="2154B9"/>
              </w:rPr>
              <w:t>MNU 2-03a</w:t>
            </w:r>
          </w:p>
          <w:p w:rsidR="004E709E" w:rsidRPr="004E709E" w:rsidRDefault="004E709E" w:rsidP="004E709E">
            <w:pPr>
              <w:rPr>
                <w:rFonts w:ascii="Verdana" w:hAnsi="Verdana" w:cs="Arial"/>
                <w:b/>
                <w:iCs/>
                <w:color w:val="000000"/>
              </w:rPr>
            </w:pPr>
          </w:p>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I have investigated how introducing brackets to an expression can change the emphasis and can demonstrate my understanding by using the correct order of operations when carrying out calculations. </w:t>
            </w:r>
            <w:r w:rsidRPr="004E709E">
              <w:rPr>
                <w:rFonts w:ascii="Verdana" w:hAnsi="Verdana" w:cs="Arial"/>
                <w:b/>
                <w:bCs/>
                <w:color w:val="416FCA"/>
              </w:rPr>
              <w:t>MTH 4-03b</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lastRenderedPageBreak/>
              <w:t>Calculation</w:t>
            </w:r>
          </w:p>
        </w:tc>
        <w:tc>
          <w:tcPr>
            <w:tcW w:w="1998" w:type="dxa"/>
          </w:tcPr>
          <w:p w:rsidR="004E709E" w:rsidRPr="004E709E" w:rsidRDefault="004E709E" w:rsidP="004E709E">
            <w:pPr>
              <w:rPr>
                <w:rFonts w:ascii="Verdana" w:hAnsi="Verdana" w:cs="Arial"/>
              </w:rPr>
            </w:pPr>
            <w:r w:rsidRPr="004E709E">
              <w:rPr>
                <w:rFonts w:ascii="Verdana" w:hAnsi="Verdana" w:cs="Arial"/>
              </w:rPr>
              <w:t>Mental calculations using mixed operations (3)</w:t>
            </w:r>
          </w:p>
        </w:tc>
        <w:tc>
          <w:tcPr>
            <w:tcW w:w="1241" w:type="dxa"/>
          </w:tcPr>
          <w:p w:rsidR="004E709E" w:rsidRPr="004E709E" w:rsidRDefault="004E709E" w:rsidP="004E709E">
            <w:pPr>
              <w:rPr>
                <w:rFonts w:ascii="Verdana" w:hAnsi="Verdana" w:cs="Arial"/>
              </w:rPr>
            </w:pPr>
            <w:r w:rsidRPr="004E709E">
              <w:rPr>
                <w:rFonts w:ascii="Verdana" w:hAnsi="Verdana" w:cs="Arial"/>
              </w:rPr>
              <w:t>44</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Having determined which calculations are needed, I can solve problems involving whole numbers using a range of methods, sharing my approaches and solutions with others. </w:t>
            </w:r>
            <w:r w:rsidRPr="004E709E">
              <w:rPr>
                <w:rFonts w:ascii="Verdana" w:hAnsi="Verdana" w:cs="Arial"/>
                <w:b/>
                <w:bCs/>
                <w:iCs/>
                <w:color w:val="2154B9"/>
              </w:rPr>
              <w:t>MNU 2-03a</w:t>
            </w:r>
          </w:p>
          <w:p w:rsidR="004E709E" w:rsidRPr="004E709E" w:rsidRDefault="004E709E" w:rsidP="004E709E">
            <w:pPr>
              <w:rPr>
                <w:rFonts w:ascii="Verdana" w:hAnsi="Verdana" w:cs="Arial"/>
                <w:b/>
                <w:iCs/>
                <w:color w:val="000000"/>
              </w:rPr>
            </w:pPr>
          </w:p>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I have investigated how introducing brackets to an expression can change the emphasis and can demonstrate my understanding by using the correct order of operations when carrying out calculations. </w:t>
            </w:r>
            <w:r w:rsidRPr="004E709E">
              <w:rPr>
                <w:rFonts w:ascii="Verdana" w:hAnsi="Verdana" w:cs="Arial"/>
                <w:b/>
                <w:bCs/>
                <w:color w:val="416FCA"/>
              </w:rPr>
              <w:t>MTH 4-03b</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Mental calculations using mixed operations (4)</w:t>
            </w:r>
          </w:p>
        </w:tc>
        <w:tc>
          <w:tcPr>
            <w:tcW w:w="1241" w:type="dxa"/>
          </w:tcPr>
          <w:p w:rsidR="004E709E" w:rsidRPr="004E709E" w:rsidRDefault="004E709E" w:rsidP="004E709E">
            <w:pPr>
              <w:rPr>
                <w:rFonts w:ascii="Verdana" w:hAnsi="Verdana" w:cs="Arial"/>
              </w:rPr>
            </w:pPr>
            <w:r w:rsidRPr="004E709E">
              <w:rPr>
                <w:rFonts w:ascii="Verdana" w:hAnsi="Verdana" w:cs="Arial"/>
              </w:rPr>
              <w:t>45</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Having determined which calculations are needed, I can solve problems involving whole numbers using a range of methods, sharing my approaches and solutions with others. </w:t>
            </w:r>
            <w:r w:rsidRPr="004E709E">
              <w:rPr>
                <w:rFonts w:ascii="Verdana" w:hAnsi="Verdana" w:cs="Arial"/>
                <w:b/>
                <w:bCs/>
                <w:iCs/>
                <w:color w:val="2154B9"/>
              </w:rPr>
              <w:t>MNU 2-03a</w:t>
            </w:r>
          </w:p>
          <w:p w:rsidR="004E709E" w:rsidRPr="004E709E" w:rsidRDefault="004E709E" w:rsidP="004E709E">
            <w:pPr>
              <w:rPr>
                <w:rFonts w:ascii="Verdana" w:hAnsi="Verdana" w:cs="Arial"/>
                <w:b/>
                <w:iCs/>
                <w:color w:val="000000"/>
              </w:rPr>
            </w:pPr>
          </w:p>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rPr>
                <w:rFonts w:ascii="Verdana" w:hAnsi="Verdana" w:cs="Arial"/>
                <w:b/>
                <w:bCs/>
                <w:color w:val="416FCA"/>
              </w:rPr>
            </w:pPr>
            <w:r w:rsidRPr="004E709E">
              <w:rPr>
                <w:rFonts w:ascii="Verdana" w:hAnsi="Verdana" w:cs="Arial"/>
                <w:color w:val="000000"/>
              </w:rPr>
              <w:t xml:space="preserve">I have investigated how introducing brackets to an expression can change the emphasis and can demonstrate my understanding by using the correct order of operations when carrying out calculations. </w:t>
            </w:r>
            <w:r w:rsidRPr="004E709E">
              <w:rPr>
                <w:rFonts w:ascii="Verdana" w:hAnsi="Verdana" w:cs="Arial"/>
                <w:b/>
                <w:bCs/>
                <w:color w:val="416FCA"/>
              </w:rPr>
              <w:t>MTH 4-03b</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Postal addition</w:t>
            </w:r>
          </w:p>
        </w:tc>
        <w:tc>
          <w:tcPr>
            <w:tcW w:w="1241" w:type="dxa"/>
          </w:tcPr>
          <w:p w:rsidR="004E709E" w:rsidRPr="004E709E" w:rsidRDefault="004E709E" w:rsidP="004E709E">
            <w:pPr>
              <w:rPr>
                <w:rFonts w:ascii="Verdana" w:hAnsi="Verdana" w:cs="Arial"/>
              </w:rPr>
            </w:pPr>
            <w:r w:rsidRPr="004E709E">
              <w:rPr>
                <w:rFonts w:ascii="Verdana" w:hAnsi="Verdana" w:cs="Arial"/>
              </w:rPr>
              <w:t>46</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Having determined which calculations are needed, I can solve problems involving whole numbers using a range of methods, sharing my approaches and solutions with others. </w:t>
            </w:r>
            <w:r w:rsidRPr="004E709E">
              <w:rPr>
                <w:rFonts w:ascii="Verdana" w:hAnsi="Verdana" w:cs="Arial"/>
                <w:b/>
                <w:bCs/>
                <w:iCs/>
                <w:color w:val="2154B9"/>
              </w:rPr>
              <w:t>MNU 2-03a</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lastRenderedPageBreak/>
              <w:t>Calculation</w:t>
            </w:r>
          </w:p>
        </w:tc>
        <w:tc>
          <w:tcPr>
            <w:tcW w:w="1998" w:type="dxa"/>
          </w:tcPr>
          <w:p w:rsidR="004E709E" w:rsidRPr="004E709E" w:rsidRDefault="004E709E" w:rsidP="004E709E">
            <w:pPr>
              <w:rPr>
                <w:rFonts w:ascii="Verdana" w:hAnsi="Verdana" w:cs="Arial"/>
              </w:rPr>
            </w:pPr>
            <w:r w:rsidRPr="004E709E">
              <w:rPr>
                <w:rFonts w:ascii="Verdana" w:hAnsi="Verdana" w:cs="Arial"/>
              </w:rPr>
              <w:t>Missing information problems</w:t>
            </w:r>
          </w:p>
        </w:tc>
        <w:tc>
          <w:tcPr>
            <w:tcW w:w="1241" w:type="dxa"/>
          </w:tcPr>
          <w:p w:rsidR="004E709E" w:rsidRPr="004E709E" w:rsidRDefault="004E709E" w:rsidP="004E709E">
            <w:pPr>
              <w:rPr>
                <w:rFonts w:ascii="Verdana" w:hAnsi="Verdana" w:cs="Arial"/>
              </w:rPr>
            </w:pPr>
            <w:r w:rsidRPr="004E709E">
              <w:rPr>
                <w:rFonts w:ascii="Verdana" w:hAnsi="Verdana" w:cs="Arial"/>
              </w:rPr>
              <w:t>47</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Having determined which calculations are needed, I can solve problems involving whole numbers using a range of methods, sharing my approaches and solutions with others. </w:t>
            </w:r>
            <w:r w:rsidRPr="004E709E">
              <w:rPr>
                <w:rFonts w:ascii="Verdana" w:hAnsi="Verdana" w:cs="Arial"/>
                <w:b/>
                <w:bCs/>
                <w:iCs/>
                <w:color w:val="2154B9"/>
              </w:rPr>
              <w:t>MNU 2-03a</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Estimating costs</w:t>
            </w:r>
          </w:p>
        </w:tc>
        <w:tc>
          <w:tcPr>
            <w:tcW w:w="1241" w:type="dxa"/>
          </w:tcPr>
          <w:p w:rsidR="004E709E" w:rsidRPr="004E709E" w:rsidRDefault="004E709E" w:rsidP="004E709E">
            <w:pPr>
              <w:rPr>
                <w:rFonts w:ascii="Verdana" w:hAnsi="Verdana" w:cs="Arial"/>
              </w:rPr>
            </w:pPr>
            <w:r w:rsidRPr="004E709E">
              <w:rPr>
                <w:rFonts w:ascii="Verdana" w:hAnsi="Verdana" w:cs="Arial"/>
              </w:rPr>
              <w:t>48</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autoSpaceDE w:val="0"/>
              <w:autoSpaceDN w:val="0"/>
              <w:adjustRightInd w:val="0"/>
              <w:rPr>
                <w:rFonts w:ascii="Verdana" w:hAnsi="Verdana" w:cs="Arial"/>
                <w:b/>
                <w:bCs/>
                <w:iCs/>
                <w:color w:val="2154B9"/>
              </w:rPr>
            </w:pPr>
            <w:r w:rsidRPr="004E709E">
              <w:rPr>
                <w:rFonts w:ascii="Verdana" w:hAnsi="Verdana" w:cs="Arial"/>
                <w:iCs/>
                <w:color w:val="000000"/>
              </w:rPr>
              <w:t xml:space="preserve">Having determined which calculations are needed, I can solve problems involving whole numbers using a range of methods, sharing my approaches and solutions with others. </w:t>
            </w:r>
            <w:r w:rsidRPr="004E709E">
              <w:rPr>
                <w:rFonts w:ascii="Verdana" w:hAnsi="Verdana" w:cs="Arial"/>
                <w:b/>
                <w:bCs/>
                <w:iCs/>
                <w:color w:val="2154B9"/>
              </w:rPr>
              <w:t xml:space="preserve">MNU 2-03a </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iCs/>
                <w:color w:val="000000"/>
              </w:rPr>
              <w:t xml:space="preserve">I can use my knowledge of rounding to routinely estimate the answer to a problem then, after calculating, decide if my answer is reasonable, sharing my solution with others. </w:t>
            </w:r>
            <w:r w:rsidRPr="004E709E">
              <w:rPr>
                <w:rFonts w:ascii="Verdana" w:hAnsi="Verdana" w:cs="Arial"/>
                <w:b/>
                <w:bCs/>
                <w:iCs/>
                <w:color w:val="2154B9"/>
              </w:rPr>
              <w:t>MNU 2-01a</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Addition and subtraction problems</w:t>
            </w:r>
          </w:p>
        </w:tc>
        <w:tc>
          <w:tcPr>
            <w:tcW w:w="1241" w:type="dxa"/>
          </w:tcPr>
          <w:p w:rsidR="004E709E" w:rsidRPr="004E709E" w:rsidRDefault="004E709E" w:rsidP="004E709E">
            <w:pPr>
              <w:rPr>
                <w:rFonts w:ascii="Verdana" w:hAnsi="Verdana" w:cs="Arial"/>
              </w:rPr>
            </w:pPr>
            <w:r w:rsidRPr="004E709E">
              <w:rPr>
                <w:rFonts w:ascii="Verdana" w:hAnsi="Verdana" w:cs="Arial"/>
              </w:rPr>
              <w:t>49</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Having determined which calculations are needed, I can solve problems involving whole numbers using a range of methods, sharing my approaches and solutions with others. </w:t>
            </w:r>
            <w:r w:rsidRPr="004E709E">
              <w:rPr>
                <w:rFonts w:ascii="Verdana" w:hAnsi="Verdana" w:cs="Arial"/>
                <w:b/>
                <w:bCs/>
                <w:iCs/>
                <w:color w:val="2154B9"/>
              </w:rPr>
              <w:t>MNU 2-03a</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Wedding madness!</w:t>
            </w:r>
          </w:p>
        </w:tc>
        <w:tc>
          <w:tcPr>
            <w:tcW w:w="1241" w:type="dxa"/>
          </w:tcPr>
          <w:p w:rsidR="004E709E" w:rsidRPr="004E709E" w:rsidRDefault="004E709E" w:rsidP="004E709E">
            <w:pPr>
              <w:rPr>
                <w:rFonts w:ascii="Verdana" w:hAnsi="Verdana" w:cs="Arial"/>
              </w:rPr>
            </w:pPr>
            <w:r w:rsidRPr="004E709E">
              <w:rPr>
                <w:rFonts w:ascii="Verdana" w:hAnsi="Verdana" w:cs="Arial"/>
              </w:rPr>
              <w:t>50</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Having determined which calculations are needed, I can solve problems involving whole numbers using a range of methods, sharing my approaches and solutions with others. </w:t>
            </w:r>
            <w:r w:rsidRPr="004E709E">
              <w:rPr>
                <w:rFonts w:ascii="Verdana" w:hAnsi="Verdana" w:cs="Arial"/>
                <w:b/>
                <w:bCs/>
                <w:iCs/>
                <w:color w:val="2154B9"/>
              </w:rPr>
              <w:t>MNU 2-03a</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Home decorating!</w:t>
            </w:r>
          </w:p>
        </w:tc>
        <w:tc>
          <w:tcPr>
            <w:tcW w:w="1241" w:type="dxa"/>
          </w:tcPr>
          <w:p w:rsidR="004E709E" w:rsidRPr="004E709E" w:rsidRDefault="004E709E" w:rsidP="004E709E">
            <w:pPr>
              <w:rPr>
                <w:rFonts w:ascii="Verdana" w:hAnsi="Verdana" w:cs="Arial"/>
              </w:rPr>
            </w:pPr>
            <w:r w:rsidRPr="004E709E">
              <w:rPr>
                <w:rFonts w:ascii="Verdana" w:hAnsi="Verdana" w:cs="Arial"/>
              </w:rPr>
              <w:t>52</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rPr>
                <w:rFonts w:ascii="Verdana" w:hAnsi="Verdana" w:cs="Arial"/>
                <w:b/>
                <w:bCs/>
                <w:iCs/>
                <w:color w:val="2154B9"/>
              </w:rPr>
            </w:pPr>
            <w:r w:rsidRPr="004E709E">
              <w:rPr>
                <w:rFonts w:ascii="Verdana" w:hAnsi="Verdana" w:cs="Arial"/>
                <w:iCs/>
                <w:color w:val="000000"/>
              </w:rPr>
              <w:t>I have explored the contexts in which problems involving decimal fractions occur and can solve related problems using a variety of methods</w:t>
            </w:r>
            <w:r w:rsidRPr="004E709E">
              <w:rPr>
                <w:rFonts w:ascii="Verdana" w:hAnsi="Verdana" w:cs="Arial"/>
                <w:color w:val="000000"/>
              </w:rPr>
              <w:t xml:space="preserve">. </w:t>
            </w:r>
            <w:r w:rsidRPr="004E709E">
              <w:rPr>
                <w:rFonts w:ascii="Verdana" w:hAnsi="Verdana" w:cs="Arial"/>
                <w:b/>
                <w:bCs/>
                <w:iCs/>
                <w:color w:val="2154B9"/>
              </w:rPr>
              <w:t>MNU 2-03b</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Measure up</w:t>
            </w:r>
          </w:p>
        </w:tc>
        <w:tc>
          <w:tcPr>
            <w:tcW w:w="1241" w:type="dxa"/>
          </w:tcPr>
          <w:p w:rsidR="004E709E" w:rsidRPr="004E709E" w:rsidRDefault="004E709E" w:rsidP="004E709E">
            <w:pPr>
              <w:rPr>
                <w:rFonts w:ascii="Verdana" w:hAnsi="Verdana" w:cs="Arial"/>
              </w:rPr>
            </w:pPr>
            <w:r w:rsidRPr="004E709E">
              <w:rPr>
                <w:rFonts w:ascii="Verdana" w:hAnsi="Verdana" w:cs="Arial"/>
              </w:rPr>
              <w:t>53</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Having determined which calculations are needed, I can solve problems involving whole numbers using a range of methods, sharing my approaches and solutions with others. </w:t>
            </w:r>
            <w:r w:rsidRPr="004E709E">
              <w:rPr>
                <w:rFonts w:ascii="Verdana" w:hAnsi="Verdana" w:cs="Arial"/>
                <w:b/>
                <w:bCs/>
                <w:iCs/>
                <w:color w:val="2154B9"/>
              </w:rPr>
              <w:t xml:space="preserve">MNU 2-03a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lastRenderedPageBreak/>
              <w:t>Calculation</w:t>
            </w:r>
          </w:p>
        </w:tc>
        <w:tc>
          <w:tcPr>
            <w:tcW w:w="1998" w:type="dxa"/>
          </w:tcPr>
          <w:p w:rsidR="004E709E" w:rsidRPr="004E709E" w:rsidRDefault="004E709E" w:rsidP="004E709E">
            <w:pPr>
              <w:rPr>
                <w:rFonts w:ascii="Verdana" w:hAnsi="Verdana" w:cs="Arial"/>
              </w:rPr>
            </w:pPr>
            <w:r w:rsidRPr="004E709E">
              <w:rPr>
                <w:rFonts w:ascii="Verdana" w:hAnsi="Verdana" w:cs="Arial"/>
              </w:rPr>
              <w:t>You choose the problem</w:t>
            </w:r>
          </w:p>
        </w:tc>
        <w:tc>
          <w:tcPr>
            <w:tcW w:w="1241" w:type="dxa"/>
          </w:tcPr>
          <w:p w:rsidR="004E709E" w:rsidRPr="004E709E" w:rsidRDefault="004E709E" w:rsidP="004E709E">
            <w:pPr>
              <w:rPr>
                <w:rFonts w:ascii="Verdana" w:hAnsi="Verdana" w:cs="Arial"/>
              </w:rPr>
            </w:pPr>
            <w:r w:rsidRPr="004E709E">
              <w:rPr>
                <w:rFonts w:ascii="Verdana" w:hAnsi="Verdana" w:cs="Arial"/>
              </w:rPr>
              <w:t>54</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Having determined which calculations are needed, I can solve problems involving whole numbers using a range of methods, sharing my approaches and solutions with others. </w:t>
            </w:r>
            <w:r w:rsidRPr="004E709E">
              <w:rPr>
                <w:rFonts w:ascii="Verdana" w:hAnsi="Verdana" w:cs="Arial"/>
                <w:b/>
                <w:bCs/>
                <w:iCs/>
                <w:color w:val="2154B9"/>
              </w:rPr>
              <w:t>MNU 2-03a</w:t>
            </w:r>
          </w:p>
          <w:p w:rsidR="004E709E" w:rsidRPr="004E709E" w:rsidRDefault="004E709E" w:rsidP="004E709E">
            <w:pPr>
              <w:rPr>
                <w:rFonts w:ascii="Verdana" w:hAnsi="Verdana" w:cs="Arial"/>
                <w:b/>
                <w:iCs/>
                <w:color w:val="000000"/>
              </w:rPr>
            </w:pPr>
          </w:p>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I have investigated how introducing brackets to an expression can change the emphasis and can demonstrate my understanding by using the correct order of operations when carrying out calculations. </w:t>
            </w:r>
            <w:r w:rsidRPr="004E709E">
              <w:rPr>
                <w:rFonts w:ascii="Verdana" w:hAnsi="Verdana" w:cs="Arial"/>
                <w:b/>
                <w:bCs/>
                <w:color w:val="416FCA"/>
              </w:rPr>
              <w:t>MTH 4-03b</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Estimate before solving</w:t>
            </w:r>
          </w:p>
        </w:tc>
        <w:tc>
          <w:tcPr>
            <w:tcW w:w="1241" w:type="dxa"/>
          </w:tcPr>
          <w:p w:rsidR="004E709E" w:rsidRPr="004E709E" w:rsidRDefault="004E709E" w:rsidP="004E709E">
            <w:pPr>
              <w:rPr>
                <w:rFonts w:ascii="Verdana" w:hAnsi="Verdana" w:cs="Arial"/>
              </w:rPr>
            </w:pPr>
            <w:r w:rsidRPr="004E709E">
              <w:rPr>
                <w:rFonts w:ascii="Verdana" w:hAnsi="Verdana" w:cs="Arial"/>
              </w:rPr>
              <w:t>55</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I can use my knowledge of rounding to routinely estimate the answer to a problem then, after calculating, decide if my answer is reasonable, sharing my solution with others. </w:t>
            </w:r>
            <w:r w:rsidRPr="004E709E">
              <w:rPr>
                <w:rFonts w:ascii="Verdana" w:hAnsi="Verdana" w:cs="Arial"/>
                <w:b/>
                <w:bCs/>
                <w:iCs/>
                <w:color w:val="2154B9"/>
              </w:rPr>
              <w:t>MNU 2-01a</w:t>
            </w:r>
          </w:p>
          <w:p w:rsidR="004E709E" w:rsidRPr="004E709E" w:rsidRDefault="004E709E" w:rsidP="004E709E">
            <w:pPr>
              <w:rPr>
                <w:rFonts w:ascii="Verdana" w:hAnsi="Verdana" w:cs="Arial"/>
                <w:b/>
                <w:bCs/>
                <w:iCs/>
                <w:color w:val="2154B9"/>
              </w:rPr>
            </w:pPr>
            <w:r w:rsidRPr="004E709E">
              <w:rPr>
                <w:rFonts w:ascii="Verdana" w:hAnsi="Verdana" w:cs="Arial"/>
                <w:iCs/>
                <w:color w:val="000000"/>
              </w:rPr>
              <w:t>I have explored the contexts in which problems involving decimal fractions occur and can solve related problems using a variety of methods</w:t>
            </w:r>
            <w:r w:rsidRPr="004E709E">
              <w:rPr>
                <w:rFonts w:ascii="Verdana" w:hAnsi="Verdana" w:cs="Arial"/>
                <w:color w:val="000000"/>
              </w:rPr>
              <w:t xml:space="preserve">. </w:t>
            </w:r>
            <w:r w:rsidRPr="004E709E">
              <w:rPr>
                <w:rFonts w:ascii="Verdana" w:hAnsi="Verdana" w:cs="Arial"/>
                <w:b/>
                <w:bCs/>
                <w:iCs/>
                <w:color w:val="2154B9"/>
              </w:rPr>
              <w:t>MNU 2-03b</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What’s wrong?</w:t>
            </w:r>
          </w:p>
        </w:tc>
        <w:tc>
          <w:tcPr>
            <w:tcW w:w="1241" w:type="dxa"/>
          </w:tcPr>
          <w:p w:rsidR="004E709E" w:rsidRPr="004E709E" w:rsidRDefault="004E709E" w:rsidP="004E709E">
            <w:pPr>
              <w:rPr>
                <w:rFonts w:ascii="Verdana" w:hAnsi="Verdana" w:cs="Arial"/>
              </w:rPr>
            </w:pPr>
            <w:r w:rsidRPr="004E709E">
              <w:rPr>
                <w:rFonts w:ascii="Verdana" w:hAnsi="Verdana" w:cs="Arial"/>
              </w:rPr>
              <w:t>56</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Having determined which calculations are needed, I can solve problems involving whole numbers using a range of methods, sharing my approaches and solutions with others. </w:t>
            </w:r>
            <w:r w:rsidRPr="004E709E">
              <w:rPr>
                <w:rFonts w:ascii="Verdana" w:hAnsi="Verdana" w:cs="Arial"/>
                <w:b/>
                <w:bCs/>
                <w:iCs/>
                <w:color w:val="2154B9"/>
              </w:rPr>
              <w:t>MNU 2-03a</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Ink blots</w:t>
            </w:r>
          </w:p>
        </w:tc>
        <w:tc>
          <w:tcPr>
            <w:tcW w:w="1241" w:type="dxa"/>
          </w:tcPr>
          <w:p w:rsidR="004E709E" w:rsidRPr="004E709E" w:rsidRDefault="004E709E" w:rsidP="004E709E">
            <w:pPr>
              <w:rPr>
                <w:rFonts w:ascii="Verdana" w:hAnsi="Verdana" w:cs="Arial"/>
              </w:rPr>
            </w:pPr>
            <w:r w:rsidRPr="004E709E">
              <w:rPr>
                <w:rFonts w:ascii="Verdana" w:hAnsi="Verdana" w:cs="Arial"/>
              </w:rPr>
              <w:t>57</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Having determined which calculations are needed, I can solve problems involving whole numbers using a range of methods, sharing my approaches and solutions with others. </w:t>
            </w:r>
            <w:r w:rsidRPr="004E709E">
              <w:rPr>
                <w:rFonts w:ascii="Verdana" w:hAnsi="Verdana" w:cs="Arial"/>
                <w:b/>
                <w:bCs/>
                <w:iCs/>
                <w:color w:val="2154B9"/>
              </w:rPr>
              <w:t>MNU 2-03a</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lastRenderedPageBreak/>
              <w:t>Calculation</w:t>
            </w:r>
          </w:p>
        </w:tc>
        <w:tc>
          <w:tcPr>
            <w:tcW w:w="1998" w:type="dxa"/>
          </w:tcPr>
          <w:p w:rsidR="004E709E" w:rsidRPr="004E709E" w:rsidRDefault="004E709E" w:rsidP="004E709E">
            <w:pPr>
              <w:rPr>
                <w:rFonts w:ascii="Verdana" w:hAnsi="Verdana" w:cs="Arial"/>
              </w:rPr>
            </w:pPr>
            <w:r w:rsidRPr="004E709E">
              <w:rPr>
                <w:rFonts w:ascii="Verdana" w:hAnsi="Verdana" w:cs="Arial"/>
              </w:rPr>
              <w:t>Day trip</w:t>
            </w:r>
          </w:p>
        </w:tc>
        <w:tc>
          <w:tcPr>
            <w:tcW w:w="1241" w:type="dxa"/>
          </w:tcPr>
          <w:p w:rsidR="004E709E" w:rsidRPr="004E709E" w:rsidRDefault="004E709E" w:rsidP="004E709E">
            <w:pPr>
              <w:rPr>
                <w:rFonts w:ascii="Verdana" w:hAnsi="Verdana" w:cs="Arial"/>
              </w:rPr>
            </w:pPr>
            <w:r w:rsidRPr="004E709E">
              <w:rPr>
                <w:rFonts w:ascii="Verdana" w:hAnsi="Verdana" w:cs="Arial"/>
              </w:rPr>
              <w:t>58</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Having determined which calculations are needed, I can solve problems involving whole numbers using a range of methods, sharing my approaches and solutions with others. </w:t>
            </w:r>
            <w:r w:rsidRPr="004E709E">
              <w:rPr>
                <w:rFonts w:ascii="Verdana" w:hAnsi="Verdana" w:cs="Arial"/>
                <w:b/>
                <w:bCs/>
                <w:iCs/>
                <w:color w:val="2154B9"/>
              </w:rPr>
              <w:t>MNU 2-03a</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Calculation</w:t>
            </w:r>
          </w:p>
        </w:tc>
        <w:tc>
          <w:tcPr>
            <w:tcW w:w="1998" w:type="dxa"/>
          </w:tcPr>
          <w:p w:rsidR="004E709E" w:rsidRPr="004E709E" w:rsidRDefault="004E709E" w:rsidP="004E709E">
            <w:pPr>
              <w:rPr>
                <w:rFonts w:ascii="Verdana" w:hAnsi="Verdana" w:cs="Arial"/>
              </w:rPr>
            </w:pPr>
            <w:r w:rsidRPr="004E709E">
              <w:rPr>
                <w:rFonts w:ascii="Verdana" w:hAnsi="Verdana" w:cs="Arial"/>
              </w:rPr>
              <w:t>Ferry crossing</w:t>
            </w:r>
          </w:p>
        </w:tc>
        <w:tc>
          <w:tcPr>
            <w:tcW w:w="1241" w:type="dxa"/>
          </w:tcPr>
          <w:p w:rsidR="004E709E" w:rsidRPr="004E709E" w:rsidRDefault="004E709E" w:rsidP="004E709E">
            <w:pPr>
              <w:rPr>
                <w:rFonts w:ascii="Verdana" w:hAnsi="Verdana" w:cs="Arial"/>
              </w:rPr>
            </w:pPr>
            <w:r w:rsidRPr="004E709E">
              <w:rPr>
                <w:rFonts w:ascii="Verdana" w:hAnsi="Verdana" w:cs="Arial"/>
              </w:rPr>
              <w:t>59</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Number and number processes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iCs/>
                <w:color w:val="000000"/>
              </w:rPr>
              <w:t xml:space="preserve">Having determined which calculations are needed, I can solve problems involving whole numbers using a range of methods, sharing my approaches and solutions with others. </w:t>
            </w:r>
            <w:r w:rsidRPr="004E709E">
              <w:rPr>
                <w:rFonts w:ascii="Verdana" w:hAnsi="Verdana" w:cs="Arial"/>
                <w:b/>
                <w:bCs/>
                <w:iCs/>
                <w:color w:val="2154B9"/>
              </w:rPr>
              <w:t>MNU 2-03a</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Fractions, decimals and percentages</w:t>
            </w:r>
          </w:p>
        </w:tc>
        <w:tc>
          <w:tcPr>
            <w:tcW w:w="1998" w:type="dxa"/>
          </w:tcPr>
          <w:p w:rsidR="004E709E" w:rsidRPr="004E709E" w:rsidRDefault="004E709E" w:rsidP="004E709E">
            <w:pPr>
              <w:rPr>
                <w:rFonts w:ascii="Verdana" w:hAnsi="Verdana" w:cs="Arial"/>
              </w:rPr>
            </w:pPr>
            <w:r w:rsidRPr="004E709E">
              <w:rPr>
                <w:rFonts w:ascii="Verdana" w:hAnsi="Verdana" w:cs="Arial"/>
              </w:rPr>
              <w:t xml:space="preserve">Common factors and simplifying fractions </w:t>
            </w:r>
          </w:p>
        </w:tc>
        <w:tc>
          <w:tcPr>
            <w:tcW w:w="1241" w:type="dxa"/>
          </w:tcPr>
          <w:p w:rsidR="004E709E" w:rsidRPr="004E709E" w:rsidRDefault="004E709E" w:rsidP="004E709E">
            <w:pPr>
              <w:rPr>
                <w:rFonts w:ascii="Verdana" w:hAnsi="Verdana" w:cs="Arial"/>
              </w:rPr>
            </w:pPr>
            <w:r w:rsidRPr="004E709E">
              <w:rPr>
                <w:rFonts w:ascii="Verdana" w:hAnsi="Verdana" w:cs="Arial"/>
              </w:rPr>
              <w:t>60</w:t>
            </w:r>
            <w:r>
              <w:rPr>
                <w:rFonts w:ascii="Verdana" w:hAnsi="Verdana" w:cs="Arial"/>
              </w:rPr>
              <w:t>–</w:t>
            </w:r>
            <w:r w:rsidRPr="004E709E">
              <w:rPr>
                <w:rFonts w:ascii="Verdana" w:hAnsi="Verdana" w:cs="Arial"/>
              </w:rPr>
              <w:t>61</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Multiples, factors and primes</w:t>
            </w:r>
          </w:p>
          <w:p w:rsidR="004E709E" w:rsidRPr="004E709E" w:rsidRDefault="004E709E" w:rsidP="004E709E">
            <w:pPr>
              <w:rPr>
                <w:rFonts w:ascii="Verdana" w:hAnsi="Verdana" w:cs="Arial"/>
                <w:b/>
                <w:bCs/>
                <w:color w:val="416FCA"/>
              </w:rPr>
            </w:pPr>
            <w:r w:rsidRPr="004E709E">
              <w:rPr>
                <w:rFonts w:ascii="Verdana" w:hAnsi="Verdana" w:cs="Arial"/>
                <w:color w:val="000000"/>
              </w:rPr>
              <w:t xml:space="preserve">Having explored the patterns and relationships in multiplication and division, I can investigate and identify the multiples and factors of numbers. </w:t>
            </w:r>
            <w:r w:rsidRPr="004E709E">
              <w:rPr>
                <w:rFonts w:ascii="Verdana" w:hAnsi="Verdana" w:cs="Arial"/>
                <w:b/>
                <w:bCs/>
                <w:color w:val="416FCA"/>
              </w:rPr>
              <w:t xml:space="preserve">MTH 2-05a </w:t>
            </w:r>
          </w:p>
          <w:p w:rsidR="004E709E" w:rsidRPr="004E709E" w:rsidRDefault="004E709E" w:rsidP="004E709E">
            <w:pPr>
              <w:rPr>
                <w:rFonts w:ascii="Verdana" w:hAnsi="Verdana" w:cs="Arial"/>
                <w:b/>
                <w:iCs/>
                <w:color w:val="000000"/>
              </w:rPr>
            </w:pPr>
          </w:p>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Fractions, decimal fractions and percentages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I have investigated how a set of equivalent fractions can be created, understanding the meaning of simplest form, and can apply my knowledge to compare and order the most commonly used fractions. </w:t>
            </w:r>
            <w:r w:rsidRPr="004E709E">
              <w:rPr>
                <w:rFonts w:ascii="Verdana" w:hAnsi="Verdana" w:cs="Arial"/>
                <w:b/>
                <w:bCs/>
                <w:color w:val="416FCA"/>
              </w:rPr>
              <w:t>MTH 2-07c</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lastRenderedPageBreak/>
              <w:t>Fractions, decimals and percentages</w:t>
            </w:r>
          </w:p>
        </w:tc>
        <w:tc>
          <w:tcPr>
            <w:tcW w:w="1998" w:type="dxa"/>
          </w:tcPr>
          <w:p w:rsidR="004E709E" w:rsidRPr="004E709E" w:rsidRDefault="004E709E" w:rsidP="004E709E">
            <w:pPr>
              <w:rPr>
                <w:rFonts w:ascii="Verdana" w:hAnsi="Verdana" w:cs="Arial"/>
              </w:rPr>
            </w:pPr>
            <w:r w:rsidRPr="004E709E">
              <w:rPr>
                <w:rFonts w:ascii="Verdana" w:hAnsi="Verdana" w:cs="Arial"/>
              </w:rPr>
              <w:t>Comparing fractions</w:t>
            </w:r>
          </w:p>
        </w:tc>
        <w:tc>
          <w:tcPr>
            <w:tcW w:w="1241" w:type="dxa"/>
          </w:tcPr>
          <w:p w:rsidR="004E709E" w:rsidRPr="004E709E" w:rsidRDefault="004E709E" w:rsidP="004E709E">
            <w:pPr>
              <w:rPr>
                <w:rFonts w:ascii="Verdana" w:hAnsi="Verdana" w:cs="Arial"/>
              </w:rPr>
            </w:pPr>
            <w:r w:rsidRPr="004E709E">
              <w:rPr>
                <w:rFonts w:ascii="Verdana" w:hAnsi="Verdana" w:cs="Arial"/>
              </w:rPr>
              <w:t>62</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Fractions, decimal fractions and percentages</w:t>
            </w:r>
          </w:p>
          <w:p w:rsidR="004E709E" w:rsidRPr="004E709E" w:rsidRDefault="004E709E" w:rsidP="004E709E">
            <w:pPr>
              <w:rPr>
                <w:rFonts w:ascii="Verdana" w:hAnsi="Verdana" w:cs="Arial"/>
                <w:b/>
                <w:bCs/>
                <w:color w:val="416FCA"/>
              </w:rPr>
            </w:pPr>
            <w:r w:rsidRPr="004E709E">
              <w:rPr>
                <w:rFonts w:ascii="Verdana" w:hAnsi="Verdana" w:cs="Arial"/>
                <w:color w:val="000000"/>
              </w:rPr>
              <w:t xml:space="preserve">I have investigated how a set of equivalent fractions can be created, understanding the meaning of simplest form, and can apply my knowledge to compare and order the most commonly used fractions. </w:t>
            </w:r>
            <w:r w:rsidRPr="004E709E">
              <w:rPr>
                <w:rFonts w:ascii="Verdana" w:hAnsi="Verdana" w:cs="Arial"/>
                <w:b/>
                <w:bCs/>
                <w:color w:val="416FCA"/>
              </w:rPr>
              <w:t xml:space="preserve">MTH 2-07c </w:t>
            </w:r>
          </w:p>
          <w:p w:rsidR="004E709E" w:rsidRPr="004E709E" w:rsidRDefault="004E709E" w:rsidP="004E709E">
            <w:pPr>
              <w:rPr>
                <w:rFonts w:ascii="Verdana" w:hAnsi="Verdana" w:cs="Arial"/>
                <w:b/>
                <w:bCs/>
                <w:color w:val="416FCA"/>
              </w:rPr>
            </w:pPr>
          </w:p>
          <w:p w:rsidR="004E709E" w:rsidRPr="004E709E" w:rsidRDefault="004E709E" w:rsidP="004E709E">
            <w:pPr>
              <w:rPr>
                <w:rFonts w:ascii="Verdana" w:hAnsi="Verdana" w:cs="Arial"/>
                <w:b/>
                <w:bCs/>
                <w:color w:val="416FCA"/>
              </w:rPr>
            </w:pPr>
            <w:r w:rsidRPr="004E709E">
              <w:rPr>
                <w:rFonts w:ascii="Verdana" w:hAnsi="Verdana" w:cs="Arial"/>
                <w:b/>
                <w:iCs/>
                <w:color w:val="000000"/>
              </w:rPr>
              <w:t>Number, money and measure: Expressions and equations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I can compare, describe and show number relationships, using appropriate vocabulary and the symbols for equals, not equal to, less than and greater than. </w:t>
            </w:r>
            <w:r w:rsidRPr="004E709E">
              <w:rPr>
                <w:rFonts w:ascii="Verdana" w:hAnsi="Verdana" w:cs="Arial"/>
                <w:b/>
                <w:bCs/>
                <w:color w:val="416FCA"/>
              </w:rPr>
              <w:t xml:space="preserve">MTH 1-15a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Fractions, decimals and percentages</w:t>
            </w:r>
          </w:p>
        </w:tc>
        <w:tc>
          <w:tcPr>
            <w:tcW w:w="1998" w:type="dxa"/>
          </w:tcPr>
          <w:p w:rsidR="004E709E" w:rsidRPr="004E709E" w:rsidRDefault="004E709E" w:rsidP="004E709E">
            <w:pPr>
              <w:rPr>
                <w:rFonts w:ascii="Verdana" w:hAnsi="Verdana" w:cs="Arial"/>
              </w:rPr>
            </w:pPr>
            <w:r w:rsidRPr="004E709E">
              <w:rPr>
                <w:rFonts w:ascii="Verdana" w:hAnsi="Verdana" w:cs="Arial"/>
              </w:rPr>
              <w:t>Equal match</w:t>
            </w:r>
          </w:p>
        </w:tc>
        <w:tc>
          <w:tcPr>
            <w:tcW w:w="1241" w:type="dxa"/>
          </w:tcPr>
          <w:p w:rsidR="004E709E" w:rsidRPr="004E709E" w:rsidRDefault="004E709E" w:rsidP="004E709E">
            <w:pPr>
              <w:rPr>
                <w:rFonts w:ascii="Verdana" w:hAnsi="Verdana" w:cs="Arial"/>
              </w:rPr>
            </w:pPr>
            <w:r w:rsidRPr="004E709E">
              <w:rPr>
                <w:rFonts w:ascii="Verdana" w:hAnsi="Verdana" w:cs="Arial"/>
              </w:rPr>
              <w:t>63</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Fractions, decimal fractions and percentages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iCs/>
                <w:color w:val="000000"/>
              </w:rPr>
              <w:t xml:space="preserve">I can show the equivalent forms of simple fractions, decimal fractions and percentages and can choose my preferred form when solving a problem, explaining my choice of method. </w:t>
            </w:r>
            <w:r w:rsidRPr="004E709E">
              <w:rPr>
                <w:rFonts w:ascii="Verdana" w:hAnsi="Verdana" w:cs="Arial"/>
                <w:b/>
                <w:bCs/>
                <w:iCs/>
                <w:color w:val="2154B9"/>
              </w:rPr>
              <w:t>MNU 2-07b</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Fractions, decimals and percentages</w:t>
            </w:r>
          </w:p>
        </w:tc>
        <w:tc>
          <w:tcPr>
            <w:tcW w:w="1998" w:type="dxa"/>
          </w:tcPr>
          <w:p w:rsidR="004E709E" w:rsidRPr="004E709E" w:rsidRDefault="004E709E" w:rsidP="004E709E">
            <w:pPr>
              <w:rPr>
                <w:rFonts w:ascii="Verdana" w:hAnsi="Verdana" w:cs="Arial"/>
              </w:rPr>
            </w:pPr>
            <w:r w:rsidRPr="004E709E">
              <w:rPr>
                <w:rFonts w:ascii="Verdana" w:hAnsi="Verdana" w:cs="Arial"/>
              </w:rPr>
              <w:t>Add and subtract fractions</w:t>
            </w:r>
          </w:p>
        </w:tc>
        <w:tc>
          <w:tcPr>
            <w:tcW w:w="1241" w:type="dxa"/>
          </w:tcPr>
          <w:p w:rsidR="004E709E" w:rsidRPr="004E709E" w:rsidRDefault="004E709E" w:rsidP="004E709E">
            <w:pPr>
              <w:rPr>
                <w:rFonts w:ascii="Verdana" w:hAnsi="Verdana" w:cs="Arial"/>
              </w:rPr>
            </w:pPr>
            <w:r w:rsidRPr="004E709E">
              <w:rPr>
                <w:rFonts w:ascii="Verdana" w:hAnsi="Verdana" w:cs="Arial"/>
              </w:rPr>
              <w:t>64</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Fractions, decimal fractions and percentages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By applying my knowledge of equivalent fractions and common multiples, I can add and subtract commonly used fractions. </w:t>
            </w:r>
            <w:r w:rsidRPr="004E709E">
              <w:rPr>
                <w:rFonts w:ascii="Verdana" w:hAnsi="Verdana" w:cs="Arial"/>
                <w:b/>
                <w:bCs/>
                <w:color w:val="416FCA"/>
              </w:rPr>
              <w:t xml:space="preserve">MTH 3-07b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lastRenderedPageBreak/>
              <w:t>Fractions, decimals and percentages</w:t>
            </w:r>
          </w:p>
        </w:tc>
        <w:tc>
          <w:tcPr>
            <w:tcW w:w="1998" w:type="dxa"/>
          </w:tcPr>
          <w:p w:rsidR="004E709E" w:rsidRPr="004E709E" w:rsidRDefault="004E709E" w:rsidP="004E709E">
            <w:pPr>
              <w:rPr>
                <w:rFonts w:ascii="Verdana" w:hAnsi="Verdana" w:cs="Arial"/>
              </w:rPr>
            </w:pPr>
            <w:r w:rsidRPr="004E709E">
              <w:rPr>
                <w:rFonts w:ascii="Verdana" w:hAnsi="Verdana" w:cs="Arial"/>
              </w:rPr>
              <w:t>Adding and subtracting mixed numbers</w:t>
            </w:r>
          </w:p>
        </w:tc>
        <w:tc>
          <w:tcPr>
            <w:tcW w:w="1241" w:type="dxa"/>
          </w:tcPr>
          <w:p w:rsidR="004E709E" w:rsidRPr="004E709E" w:rsidRDefault="004E709E" w:rsidP="004E709E">
            <w:pPr>
              <w:rPr>
                <w:rFonts w:ascii="Verdana" w:hAnsi="Verdana" w:cs="Arial"/>
              </w:rPr>
            </w:pPr>
            <w:r w:rsidRPr="004E709E">
              <w:rPr>
                <w:rFonts w:ascii="Verdana" w:hAnsi="Verdana" w:cs="Arial"/>
              </w:rPr>
              <w:t>65</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Fractions, decimal fractions and percentages</w:t>
            </w:r>
          </w:p>
          <w:p w:rsidR="004E709E" w:rsidRPr="004E709E" w:rsidRDefault="004E709E" w:rsidP="004E709E">
            <w:pPr>
              <w:rPr>
                <w:rFonts w:ascii="Verdana" w:hAnsi="Verdana" w:cs="Arial"/>
                <w:b/>
                <w:bCs/>
                <w:color w:val="416FCA"/>
              </w:rPr>
            </w:pPr>
            <w:r w:rsidRPr="004E709E">
              <w:rPr>
                <w:rFonts w:ascii="Verdana" w:hAnsi="Verdana" w:cs="Arial"/>
                <w:color w:val="000000"/>
              </w:rPr>
              <w:t xml:space="preserve">By applying my knowledge of equivalent fractions and common multiples, I can add and subtract commonly used fractions. </w:t>
            </w:r>
            <w:r w:rsidRPr="004E709E">
              <w:rPr>
                <w:rFonts w:ascii="Verdana" w:hAnsi="Verdana" w:cs="Arial"/>
                <w:b/>
                <w:bCs/>
                <w:color w:val="416FCA"/>
              </w:rPr>
              <w:t>MTH 3-07b</w:t>
            </w:r>
          </w:p>
          <w:p w:rsidR="004E709E" w:rsidRPr="004E709E" w:rsidRDefault="004E709E" w:rsidP="004E709E">
            <w:pPr>
              <w:tabs>
                <w:tab w:val="left" w:pos="220"/>
                <w:tab w:val="left" w:pos="720"/>
              </w:tabs>
              <w:autoSpaceDE w:val="0"/>
              <w:autoSpaceDN w:val="0"/>
              <w:adjustRightInd w:val="0"/>
              <w:contextualSpacing/>
              <w:rPr>
                <w:rFonts w:ascii="Verdana" w:hAnsi="Verdana" w:cs="Arial"/>
                <w:b/>
                <w:bCs/>
                <w:color w:val="416FCA"/>
              </w:rPr>
            </w:pPr>
            <w:r w:rsidRPr="004E709E">
              <w:rPr>
                <w:rFonts w:ascii="Verdana" w:hAnsi="Verdana" w:cs="Arial"/>
                <w:color w:val="000000"/>
              </w:rPr>
              <w:t xml:space="preserve">Having used practical, pictorial and written methods to develop my understanding, I can convert between whole or mixed numbers and fractions. </w:t>
            </w:r>
            <w:r w:rsidRPr="004E709E">
              <w:rPr>
                <w:rFonts w:ascii="Verdana" w:hAnsi="Verdana" w:cs="Arial"/>
                <w:b/>
                <w:bCs/>
                <w:color w:val="416FCA"/>
              </w:rPr>
              <w:t xml:space="preserve">MTH 3-07c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Fractions, decimals and percentages</w:t>
            </w:r>
          </w:p>
        </w:tc>
        <w:tc>
          <w:tcPr>
            <w:tcW w:w="1998" w:type="dxa"/>
          </w:tcPr>
          <w:p w:rsidR="004E709E" w:rsidRPr="004E709E" w:rsidRDefault="004E709E" w:rsidP="004E709E">
            <w:pPr>
              <w:rPr>
                <w:rFonts w:ascii="Verdana" w:hAnsi="Verdana" w:cs="Arial"/>
              </w:rPr>
            </w:pPr>
            <w:r w:rsidRPr="004E709E">
              <w:rPr>
                <w:rFonts w:ascii="Verdana" w:hAnsi="Verdana" w:cs="Arial"/>
              </w:rPr>
              <w:t>Multiply pairs of fractions</w:t>
            </w:r>
          </w:p>
        </w:tc>
        <w:tc>
          <w:tcPr>
            <w:tcW w:w="1241" w:type="dxa"/>
          </w:tcPr>
          <w:p w:rsidR="004E709E" w:rsidRPr="004E709E" w:rsidRDefault="004E709E" w:rsidP="004E709E">
            <w:pPr>
              <w:rPr>
                <w:rFonts w:ascii="Verdana" w:hAnsi="Verdana" w:cs="Arial"/>
              </w:rPr>
            </w:pPr>
            <w:r w:rsidRPr="004E709E">
              <w:rPr>
                <w:rFonts w:ascii="Verdana" w:hAnsi="Verdana" w:cs="Arial"/>
              </w:rPr>
              <w:t>66</w:t>
            </w:r>
            <w:r>
              <w:rPr>
                <w:rFonts w:ascii="Verdana" w:hAnsi="Verdana" w:cs="Arial"/>
              </w:rPr>
              <w:t>–</w:t>
            </w:r>
            <w:r w:rsidRPr="004E709E">
              <w:rPr>
                <w:rFonts w:ascii="Verdana" w:hAnsi="Verdana" w:cs="Arial"/>
              </w:rPr>
              <w:t>67</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Fractions, decimal fractions and percentages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I can solve problems involving fractions and mixed numbers in context, using addition, subtraction or multiplication. </w:t>
            </w:r>
            <w:r w:rsidRPr="004E709E">
              <w:rPr>
                <w:rFonts w:ascii="Verdana" w:hAnsi="Verdana" w:cs="Arial"/>
                <w:b/>
                <w:bCs/>
                <w:color w:val="416FCA"/>
              </w:rPr>
              <w:t xml:space="preserve">MTH 4-07b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Fractions, decimals and percentages</w:t>
            </w:r>
          </w:p>
        </w:tc>
        <w:tc>
          <w:tcPr>
            <w:tcW w:w="1998" w:type="dxa"/>
          </w:tcPr>
          <w:p w:rsidR="004E709E" w:rsidRPr="004E709E" w:rsidRDefault="004E709E" w:rsidP="004E709E">
            <w:pPr>
              <w:rPr>
                <w:rFonts w:ascii="Verdana" w:hAnsi="Verdana" w:cs="Arial"/>
              </w:rPr>
            </w:pPr>
            <w:r w:rsidRPr="004E709E">
              <w:rPr>
                <w:rFonts w:ascii="Verdana" w:hAnsi="Verdana" w:cs="Arial"/>
              </w:rPr>
              <w:t>Dividing proper fractions by a whole number</w:t>
            </w:r>
          </w:p>
        </w:tc>
        <w:tc>
          <w:tcPr>
            <w:tcW w:w="1241" w:type="dxa"/>
          </w:tcPr>
          <w:p w:rsidR="004E709E" w:rsidRPr="004E709E" w:rsidRDefault="004E709E" w:rsidP="004E709E">
            <w:pPr>
              <w:rPr>
                <w:rFonts w:ascii="Verdana" w:hAnsi="Verdana" w:cs="Arial"/>
              </w:rPr>
            </w:pPr>
            <w:r w:rsidRPr="004E709E">
              <w:rPr>
                <w:rFonts w:ascii="Verdana" w:hAnsi="Verdana" w:cs="Arial"/>
              </w:rPr>
              <w:t>68</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Fractions, decimal fractions and percentages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I can solve problems involving fractions and mixed numbers in context, using addition, subtraction or multiplication. </w:t>
            </w:r>
            <w:r w:rsidRPr="004E709E">
              <w:rPr>
                <w:rFonts w:ascii="Verdana" w:hAnsi="Verdana" w:cs="Arial"/>
                <w:b/>
                <w:bCs/>
                <w:color w:val="416FCA"/>
              </w:rPr>
              <w:t>MTH 4-07b</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Fractions, decimals and percentages</w:t>
            </w:r>
          </w:p>
        </w:tc>
        <w:tc>
          <w:tcPr>
            <w:tcW w:w="1998" w:type="dxa"/>
          </w:tcPr>
          <w:p w:rsidR="004E709E" w:rsidRPr="004E709E" w:rsidRDefault="004E709E" w:rsidP="004E709E">
            <w:pPr>
              <w:rPr>
                <w:rFonts w:ascii="Verdana" w:hAnsi="Verdana" w:cs="Arial"/>
              </w:rPr>
            </w:pPr>
            <w:r w:rsidRPr="004E709E">
              <w:rPr>
                <w:rFonts w:ascii="Verdana" w:hAnsi="Verdana" w:cs="Arial"/>
              </w:rPr>
              <w:t>Compare and order fractions</w:t>
            </w:r>
          </w:p>
        </w:tc>
        <w:tc>
          <w:tcPr>
            <w:tcW w:w="1241" w:type="dxa"/>
          </w:tcPr>
          <w:p w:rsidR="004E709E" w:rsidRPr="004E709E" w:rsidRDefault="004E709E" w:rsidP="004E709E">
            <w:pPr>
              <w:rPr>
                <w:rFonts w:ascii="Verdana" w:hAnsi="Verdana" w:cs="Arial"/>
              </w:rPr>
            </w:pPr>
            <w:r w:rsidRPr="004E709E">
              <w:rPr>
                <w:rFonts w:ascii="Verdana" w:hAnsi="Verdana" w:cs="Arial"/>
              </w:rPr>
              <w:t>69</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Fractions, decimal fractions and percentages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I have investigated how a set of equivalent fractions can be created, understanding the meaning of simplest form, and can apply my knowledge to compare and order the most commonly used fractions. </w:t>
            </w:r>
            <w:r w:rsidRPr="004E709E">
              <w:rPr>
                <w:rFonts w:ascii="Verdana" w:hAnsi="Verdana" w:cs="Arial"/>
                <w:b/>
                <w:bCs/>
                <w:color w:val="416FCA"/>
              </w:rPr>
              <w:t xml:space="preserve">MTH 2-07c </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Having used practical, pictorial and written methods to develop my understanding, I can convert between whole or mixed numbers and fractions. </w:t>
            </w:r>
            <w:r w:rsidRPr="004E709E">
              <w:rPr>
                <w:rFonts w:ascii="Verdana" w:hAnsi="Verdana" w:cs="Arial"/>
                <w:b/>
                <w:bCs/>
                <w:color w:val="416FCA"/>
              </w:rPr>
              <w:t xml:space="preserve">MTH 3-07c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lastRenderedPageBreak/>
              <w:t>Fractions, decimals and percentages</w:t>
            </w:r>
          </w:p>
        </w:tc>
        <w:tc>
          <w:tcPr>
            <w:tcW w:w="1998" w:type="dxa"/>
          </w:tcPr>
          <w:p w:rsidR="004E709E" w:rsidRPr="004E709E" w:rsidRDefault="004E709E" w:rsidP="004E709E">
            <w:pPr>
              <w:rPr>
                <w:rFonts w:ascii="Verdana" w:hAnsi="Verdana" w:cs="Arial"/>
              </w:rPr>
            </w:pPr>
            <w:r w:rsidRPr="004E709E">
              <w:rPr>
                <w:rFonts w:ascii="Verdana" w:hAnsi="Verdana" w:cs="Arial"/>
              </w:rPr>
              <w:t>Fraction action</w:t>
            </w:r>
          </w:p>
        </w:tc>
        <w:tc>
          <w:tcPr>
            <w:tcW w:w="1241" w:type="dxa"/>
          </w:tcPr>
          <w:p w:rsidR="004E709E" w:rsidRPr="004E709E" w:rsidRDefault="004E709E" w:rsidP="004E709E">
            <w:pPr>
              <w:rPr>
                <w:rFonts w:ascii="Verdana" w:hAnsi="Verdana" w:cs="Arial"/>
              </w:rPr>
            </w:pPr>
            <w:r w:rsidRPr="004E709E">
              <w:rPr>
                <w:rFonts w:ascii="Verdana" w:hAnsi="Verdana" w:cs="Arial"/>
              </w:rPr>
              <w:t>70</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Fractions, decimal fractions and percentages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iCs/>
                <w:color w:val="000000"/>
              </w:rPr>
              <w:t xml:space="preserve">I have investigated the everyday contexts in which simple fractions, percentages or decimal fractions are used and can carry out the necessary calculations to solve related problems. </w:t>
            </w:r>
            <w:r w:rsidRPr="004E709E">
              <w:rPr>
                <w:rFonts w:ascii="Verdana" w:hAnsi="Verdana" w:cs="Arial"/>
                <w:b/>
                <w:bCs/>
                <w:iCs/>
                <w:color w:val="2154B9"/>
              </w:rPr>
              <w:t xml:space="preserve">MNU 2-07a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Fractions, decimals and percentages</w:t>
            </w:r>
          </w:p>
        </w:tc>
        <w:tc>
          <w:tcPr>
            <w:tcW w:w="1998" w:type="dxa"/>
          </w:tcPr>
          <w:p w:rsidR="004E709E" w:rsidRPr="004E709E" w:rsidRDefault="004E709E" w:rsidP="004E709E">
            <w:pPr>
              <w:rPr>
                <w:rFonts w:ascii="Verdana" w:hAnsi="Verdana" w:cs="Arial"/>
              </w:rPr>
            </w:pPr>
            <w:r w:rsidRPr="004E709E">
              <w:rPr>
                <w:rFonts w:ascii="Verdana" w:hAnsi="Verdana" w:cs="Arial"/>
              </w:rPr>
              <w:t>Fractions of curtains</w:t>
            </w:r>
          </w:p>
        </w:tc>
        <w:tc>
          <w:tcPr>
            <w:tcW w:w="1241" w:type="dxa"/>
          </w:tcPr>
          <w:p w:rsidR="004E709E" w:rsidRPr="004E709E" w:rsidRDefault="004E709E" w:rsidP="004E709E">
            <w:pPr>
              <w:rPr>
                <w:rFonts w:ascii="Verdana" w:hAnsi="Verdana" w:cs="Arial"/>
              </w:rPr>
            </w:pPr>
            <w:r w:rsidRPr="004E709E">
              <w:rPr>
                <w:rFonts w:ascii="Verdana" w:hAnsi="Verdana" w:cs="Arial"/>
              </w:rPr>
              <w:t>71</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Fractions, decimal fractions and percentages</w:t>
            </w:r>
          </w:p>
          <w:p w:rsidR="004E709E" w:rsidRPr="004E709E" w:rsidRDefault="004E709E" w:rsidP="004E709E">
            <w:pPr>
              <w:rPr>
                <w:rFonts w:ascii="Verdana" w:hAnsi="Verdana" w:cs="Arial"/>
                <w:b/>
                <w:bCs/>
                <w:i/>
                <w:iCs/>
                <w:color w:val="2154B9"/>
              </w:rPr>
            </w:pPr>
            <w:r w:rsidRPr="004E709E">
              <w:rPr>
                <w:rFonts w:ascii="Verdana" w:hAnsi="Verdana" w:cs="Arial"/>
                <w:iCs/>
                <w:color w:val="000000"/>
              </w:rPr>
              <w:t xml:space="preserve">I can solve problems by carrying out calculations with a wide range of fractions, decimal fractions and percentages, using my answers to make comparisons and informed choices for real-life situations. </w:t>
            </w:r>
            <w:r w:rsidRPr="004E709E">
              <w:rPr>
                <w:rFonts w:ascii="Verdana" w:hAnsi="Verdana" w:cs="Arial"/>
                <w:b/>
                <w:bCs/>
                <w:iCs/>
                <w:color w:val="2154B9"/>
              </w:rPr>
              <w:t>MNU 3-07a</w:t>
            </w:r>
            <w:r w:rsidRPr="004E709E">
              <w:rPr>
                <w:rFonts w:ascii="Verdana" w:hAnsi="Verdana" w:cs="Arial"/>
                <w:b/>
                <w:bCs/>
                <w:i/>
                <w:iCs/>
                <w:color w:val="2154B9"/>
              </w:rPr>
              <w:t xml:space="preserve">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Fractions, decimals and percentages</w:t>
            </w:r>
          </w:p>
        </w:tc>
        <w:tc>
          <w:tcPr>
            <w:tcW w:w="1998" w:type="dxa"/>
          </w:tcPr>
          <w:p w:rsidR="004E709E" w:rsidRPr="004E709E" w:rsidRDefault="004E709E" w:rsidP="004E709E">
            <w:pPr>
              <w:rPr>
                <w:rFonts w:ascii="Verdana" w:hAnsi="Verdana" w:cs="Arial"/>
              </w:rPr>
            </w:pPr>
            <w:r w:rsidRPr="004E709E">
              <w:rPr>
                <w:rFonts w:ascii="Verdana" w:hAnsi="Verdana" w:cs="Arial"/>
              </w:rPr>
              <w:t>Equivalence bingo</w:t>
            </w:r>
          </w:p>
        </w:tc>
        <w:tc>
          <w:tcPr>
            <w:tcW w:w="1241" w:type="dxa"/>
          </w:tcPr>
          <w:p w:rsidR="004E709E" w:rsidRPr="004E709E" w:rsidRDefault="004E709E" w:rsidP="004E709E">
            <w:pPr>
              <w:rPr>
                <w:rFonts w:ascii="Verdana" w:hAnsi="Verdana" w:cs="Arial"/>
              </w:rPr>
            </w:pPr>
            <w:r w:rsidRPr="004E709E">
              <w:rPr>
                <w:rFonts w:ascii="Verdana" w:hAnsi="Verdana" w:cs="Arial"/>
              </w:rPr>
              <w:t>72</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Fractions, decimal fractions and percentages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I have investigated how a set of equivalent fractions can be created, understanding the meaning of simplest form, and can apply my knowledge to compare and order the most commonly used fractions. </w:t>
            </w:r>
            <w:r w:rsidRPr="004E709E">
              <w:rPr>
                <w:rFonts w:ascii="Verdana" w:hAnsi="Verdana" w:cs="Arial"/>
                <w:b/>
                <w:bCs/>
                <w:color w:val="416FCA"/>
              </w:rPr>
              <w:t xml:space="preserve">MTH 2-07c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Fractions, decimals and percentages</w:t>
            </w:r>
          </w:p>
        </w:tc>
        <w:tc>
          <w:tcPr>
            <w:tcW w:w="1998" w:type="dxa"/>
          </w:tcPr>
          <w:p w:rsidR="004E709E" w:rsidRPr="004E709E" w:rsidRDefault="004E709E" w:rsidP="004E709E">
            <w:pPr>
              <w:rPr>
                <w:rFonts w:ascii="Verdana" w:hAnsi="Verdana" w:cs="Arial"/>
              </w:rPr>
            </w:pPr>
            <w:r w:rsidRPr="004E709E">
              <w:rPr>
                <w:rFonts w:ascii="Verdana" w:hAnsi="Verdana" w:cs="Arial"/>
              </w:rPr>
              <w:t>Fraction match</w:t>
            </w:r>
          </w:p>
        </w:tc>
        <w:tc>
          <w:tcPr>
            <w:tcW w:w="1241" w:type="dxa"/>
          </w:tcPr>
          <w:p w:rsidR="004E709E" w:rsidRPr="004E709E" w:rsidRDefault="004E709E" w:rsidP="004E709E">
            <w:pPr>
              <w:rPr>
                <w:rFonts w:ascii="Verdana" w:hAnsi="Verdana" w:cs="Arial"/>
              </w:rPr>
            </w:pPr>
            <w:r w:rsidRPr="004E709E">
              <w:rPr>
                <w:rFonts w:ascii="Verdana" w:hAnsi="Verdana" w:cs="Arial"/>
              </w:rPr>
              <w:t>73</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Fractions, decimal fractions and percentages</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I can solve problems by carrying out calculations with a wide range of fractions, decimal fractions and percentages, using my answers to make comparisons and informed choices for real-life situations. </w:t>
            </w:r>
            <w:r w:rsidRPr="004E709E">
              <w:rPr>
                <w:rFonts w:ascii="Verdana" w:hAnsi="Verdana" w:cs="Arial"/>
                <w:b/>
                <w:bCs/>
                <w:iCs/>
                <w:color w:val="2154B9"/>
              </w:rPr>
              <w:t xml:space="preserve">MNU 3-07a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Fractions, decimals and percentages</w:t>
            </w:r>
          </w:p>
        </w:tc>
        <w:tc>
          <w:tcPr>
            <w:tcW w:w="1998" w:type="dxa"/>
          </w:tcPr>
          <w:p w:rsidR="004E709E" w:rsidRPr="004E709E" w:rsidRDefault="004E709E" w:rsidP="004E709E">
            <w:pPr>
              <w:rPr>
                <w:rFonts w:ascii="Verdana" w:hAnsi="Verdana" w:cs="Arial"/>
              </w:rPr>
            </w:pPr>
            <w:r w:rsidRPr="004E709E">
              <w:rPr>
                <w:rFonts w:ascii="Verdana" w:hAnsi="Verdana" w:cs="Arial"/>
              </w:rPr>
              <w:t>Percentage maker</w:t>
            </w:r>
          </w:p>
        </w:tc>
        <w:tc>
          <w:tcPr>
            <w:tcW w:w="1241" w:type="dxa"/>
          </w:tcPr>
          <w:p w:rsidR="004E709E" w:rsidRPr="004E709E" w:rsidRDefault="004E709E" w:rsidP="004E709E">
            <w:pPr>
              <w:rPr>
                <w:rFonts w:ascii="Verdana" w:hAnsi="Verdana" w:cs="Arial"/>
              </w:rPr>
            </w:pPr>
            <w:r w:rsidRPr="004E709E">
              <w:rPr>
                <w:rFonts w:ascii="Verdana" w:hAnsi="Verdana" w:cs="Arial"/>
              </w:rPr>
              <w:t>74</w:t>
            </w:r>
          </w:p>
        </w:tc>
        <w:tc>
          <w:tcPr>
            <w:tcW w:w="8662" w:type="dxa"/>
          </w:tcPr>
          <w:p w:rsidR="004E709E" w:rsidRPr="004E709E" w:rsidRDefault="004E709E" w:rsidP="004E709E">
            <w:pPr>
              <w:rPr>
                <w:rFonts w:ascii="Verdana" w:hAnsi="Verdana" w:cs="Arial"/>
                <w:b/>
              </w:rPr>
            </w:pPr>
            <w:r w:rsidRPr="004E709E">
              <w:rPr>
                <w:rFonts w:ascii="Verdana" w:hAnsi="Verdana" w:cs="Arial"/>
                <w:b/>
              </w:rPr>
              <w:t>Number, money and measure: Number and number processes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iCs/>
                <w:color w:val="000000"/>
              </w:rPr>
              <w:t xml:space="preserve">I have investigated the everyday contexts in which simple fractions, percentages or decimal fractions are used and can carry out the necessary calculations to solve related problems. </w:t>
            </w:r>
            <w:r w:rsidRPr="004E709E">
              <w:rPr>
                <w:rFonts w:ascii="Verdana" w:hAnsi="Verdana" w:cs="Arial"/>
                <w:b/>
                <w:bCs/>
                <w:iCs/>
                <w:color w:val="2154B9"/>
              </w:rPr>
              <w:t xml:space="preserve">MNU 2-07a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lastRenderedPageBreak/>
              <w:t>Fractions, decimals and percentages</w:t>
            </w:r>
          </w:p>
        </w:tc>
        <w:tc>
          <w:tcPr>
            <w:tcW w:w="1998" w:type="dxa"/>
          </w:tcPr>
          <w:p w:rsidR="004E709E" w:rsidRPr="004E709E" w:rsidRDefault="004E709E" w:rsidP="004E709E">
            <w:pPr>
              <w:rPr>
                <w:rFonts w:ascii="Verdana" w:hAnsi="Verdana" w:cs="Arial"/>
              </w:rPr>
            </w:pPr>
            <w:r w:rsidRPr="004E709E">
              <w:rPr>
                <w:rFonts w:ascii="Verdana" w:hAnsi="Verdana" w:cs="Arial"/>
              </w:rPr>
              <w:t>Credit crunch</w:t>
            </w:r>
          </w:p>
        </w:tc>
        <w:tc>
          <w:tcPr>
            <w:tcW w:w="1241" w:type="dxa"/>
          </w:tcPr>
          <w:p w:rsidR="004E709E" w:rsidRPr="004E709E" w:rsidRDefault="004E709E" w:rsidP="004E709E">
            <w:pPr>
              <w:rPr>
                <w:rFonts w:ascii="Verdana" w:hAnsi="Verdana" w:cs="Arial"/>
              </w:rPr>
            </w:pPr>
            <w:r w:rsidRPr="004E709E">
              <w:rPr>
                <w:rFonts w:ascii="Verdana" w:hAnsi="Verdana" w:cs="Arial"/>
              </w:rPr>
              <w:t>75</w:t>
            </w:r>
          </w:p>
        </w:tc>
        <w:tc>
          <w:tcPr>
            <w:tcW w:w="8662" w:type="dxa"/>
          </w:tcPr>
          <w:p w:rsidR="004E709E" w:rsidRPr="004E709E" w:rsidRDefault="004E709E" w:rsidP="004E709E">
            <w:pPr>
              <w:rPr>
                <w:rFonts w:ascii="Verdana" w:hAnsi="Verdana" w:cs="Arial"/>
                <w:b/>
              </w:rPr>
            </w:pPr>
            <w:r w:rsidRPr="004E709E">
              <w:rPr>
                <w:rFonts w:ascii="Verdana" w:hAnsi="Verdana" w:cs="Arial"/>
                <w:b/>
              </w:rPr>
              <w:t>Number, money and measure: Number and number processes</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I have investigated the everyday contexts in which simple fractions, percentages or decimal fractions are used and can carry out the necessary calculations to solve related problems. </w:t>
            </w:r>
            <w:r w:rsidRPr="004E709E">
              <w:rPr>
                <w:rFonts w:ascii="Verdana" w:hAnsi="Verdana" w:cs="Arial"/>
                <w:b/>
                <w:bCs/>
                <w:iCs/>
                <w:color w:val="2154B9"/>
              </w:rPr>
              <w:t xml:space="preserve">MNU 2-07a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Fractions, decimals and percentages</w:t>
            </w:r>
          </w:p>
        </w:tc>
        <w:tc>
          <w:tcPr>
            <w:tcW w:w="1998" w:type="dxa"/>
          </w:tcPr>
          <w:p w:rsidR="004E709E" w:rsidRPr="004E709E" w:rsidRDefault="004E709E" w:rsidP="004E709E">
            <w:pPr>
              <w:rPr>
                <w:rFonts w:ascii="Verdana" w:hAnsi="Verdana" w:cs="Arial"/>
              </w:rPr>
            </w:pPr>
            <w:r w:rsidRPr="004E709E">
              <w:rPr>
                <w:rFonts w:ascii="Verdana" w:hAnsi="Verdana" w:cs="Arial"/>
              </w:rPr>
              <w:t>Place value in decimals</w:t>
            </w:r>
          </w:p>
        </w:tc>
        <w:tc>
          <w:tcPr>
            <w:tcW w:w="1241" w:type="dxa"/>
          </w:tcPr>
          <w:p w:rsidR="004E709E" w:rsidRPr="004E709E" w:rsidRDefault="004E709E" w:rsidP="004E709E">
            <w:pPr>
              <w:rPr>
                <w:rFonts w:ascii="Verdana" w:hAnsi="Verdana" w:cs="Arial"/>
              </w:rPr>
            </w:pPr>
            <w:r w:rsidRPr="004E709E">
              <w:rPr>
                <w:rFonts w:ascii="Verdana" w:hAnsi="Verdana" w:cs="Arial"/>
              </w:rPr>
              <w:t>76</w:t>
            </w:r>
          </w:p>
        </w:tc>
        <w:tc>
          <w:tcPr>
            <w:tcW w:w="8662" w:type="dxa"/>
          </w:tcPr>
          <w:p w:rsidR="004E709E" w:rsidRPr="004E709E" w:rsidRDefault="004E709E" w:rsidP="004E709E">
            <w:pPr>
              <w:autoSpaceDE w:val="0"/>
              <w:autoSpaceDN w:val="0"/>
              <w:adjustRightInd w:val="0"/>
              <w:contextualSpacing/>
              <w:rPr>
                <w:rFonts w:ascii="Verdana" w:hAnsi="Verdana" w:cs="Arial"/>
                <w:b/>
              </w:rPr>
            </w:pPr>
            <w:r w:rsidRPr="004E709E">
              <w:rPr>
                <w:rFonts w:ascii="Verdana" w:hAnsi="Verdana" w:cs="Arial"/>
                <w:b/>
              </w:rPr>
              <w:t>Number, money and measure:  Number and number processes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iCs/>
                <w:color w:val="000000"/>
              </w:rPr>
              <w:t xml:space="preserve">I have extended the range of whole numbers I can work with and having explored how decimal fractions are constructed, can explain the link between a digit, its place and its value. </w:t>
            </w:r>
            <w:r w:rsidRPr="004E709E">
              <w:rPr>
                <w:rFonts w:ascii="Verdana" w:hAnsi="Verdana" w:cs="Arial"/>
                <w:b/>
                <w:bCs/>
                <w:iCs/>
                <w:color w:val="2154B9"/>
              </w:rPr>
              <w:t xml:space="preserve">MNU 2-02a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Fractions, decimals and percentages</w:t>
            </w:r>
          </w:p>
        </w:tc>
        <w:tc>
          <w:tcPr>
            <w:tcW w:w="1998" w:type="dxa"/>
          </w:tcPr>
          <w:p w:rsidR="004E709E" w:rsidRPr="004E709E" w:rsidRDefault="004E709E" w:rsidP="004E709E">
            <w:pPr>
              <w:rPr>
                <w:rFonts w:ascii="Verdana" w:hAnsi="Verdana" w:cs="Arial"/>
              </w:rPr>
            </w:pPr>
            <w:r w:rsidRPr="004E709E">
              <w:rPr>
                <w:rFonts w:ascii="Verdana" w:hAnsi="Verdana" w:cs="Arial"/>
              </w:rPr>
              <w:t>Ordering decimals</w:t>
            </w:r>
          </w:p>
        </w:tc>
        <w:tc>
          <w:tcPr>
            <w:tcW w:w="1241" w:type="dxa"/>
          </w:tcPr>
          <w:p w:rsidR="004E709E" w:rsidRPr="004E709E" w:rsidRDefault="004E709E" w:rsidP="004E709E">
            <w:pPr>
              <w:rPr>
                <w:rFonts w:ascii="Verdana" w:hAnsi="Verdana" w:cs="Arial"/>
              </w:rPr>
            </w:pPr>
            <w:r w:rsidRPr="004E709E">
              <w:rPr>
                <w:rFonts w:ascii="Verdana" w:hAnsi="Verdana" w:cs="Arial"/>
              </w:rPr>
              <w:t>77</w:t>
            </w:r>
          </w:p>
        </w:tc>
        <w:tc>
          <w:tcPr>
            <w:tcW w:w="8662" w:type="dxa"/>
          </w:tcPr>
          <w:p w:rsidR="004E709E" w:rsidRPr="004E709E" w:rsidRDefault="004E709E" w:rsidP="004E709E">
            <w:pPr>
              <w:autoSpaceDE w:val="0"/>
              <w:autoSpaceDN w:val="0"/>
              <w:adjustRightInd w:val="0"/>
              <w:contextualSpacing/>
              <w:rPr>
                <w:rFonts w:ascii="Verdana" w:hAnsi="Verdana" w:cs="Arial"/>
                <w:b/>
              </w:rPr>
            </w:pPr>
            <w:r w:rsidRPr="004E709E">
              <w:rPr>
                <w:rFonts w:ascii="Verdana" w:hAnsi="Verdana" w:cs="Arial"/>
                <w:b/>
              </w:rPr>
              <w:t>Number, money and measure:  Number and number processes</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I have extended the range of whole numbers I can work with and having explored how decimal fractions are constructed, can explain the link between a digit, its place and its value. </w:t>
            </w:r>
            <w:r w:rsidRPr="004E709E">
              <w:rPr>
                <w:rFonts w:ascii="Verdana" w:hAnsi="Verdana" w:cs="Arial"/>
                <w:b/>
                <w:bCs/>
                <w:iCs/>
                <w:color w:val="2154B9"/>
              </w:rPr>
              <w:t xml:space="preserve">MNU 2-02a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Ratio and proportion</w:t>
            </w:r>
          </w:p>
        </w:tc>
        <w:tc>
          <w:tcPr>
            <w:tcW w:w="1998" w:type="dxa"/>
          </w:tcPr>
          <w:p w:rsidR="004E709E" w:rsidRPr="004E709E" w:rsidRDefault="004E709E" w:rsidP="004E709E">
            <w:pPr>
              <w:rPr>
                <w:rFonts w:ascii="Verdana" w:hAnsi="Verdana" w:cs="Arial"/>
              </w:rPr>
            </w:pPr>
            <w:r w:rsidRPr="004E709E">
              <w:rPr>
                <w:rFonts w:ascii="Verdana" w:hAnsi="Verdana" w:cs="Arial"/>
              </w:rPr>
              <w:t>Baking time</w:t>
            </w:r>
          </w:p>
        </w:tc>
        <w:tc>
          <w:tcPr>
            <w:tcW w:w="1241" w:type="dxa"/>
          </w:tcPr>
          <w:p w:rsidR="004E709E" w:rsidRPr="004E709E" w:rsidRDefault="004E709E" w:rsidP="004E709E">
            <w:pPr>
              <w:rPr>
                <w:rFonts w:ascii="Verdana" w:hAnsi="Verdana" w:cs="Arial"/>
              </w:rPr>
            </w:pPr>
            <w:r w:rsidRPr="004E709E">
              <w:rPr>
                <w:rFonts w:ascii="Verdana" w:hAnsi="Verdana" w:cs="Arial"/>
              </w:rPr>
              <w:t>78</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Fractions, decimal fractions and percentages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iCs/>
                <w:color w:val="000000"/>
              </w:rPr>
              <w:t xml:space="preserve">I can show how quantities that are related can be increased or decreased proportionally and apply this to solve problems in everyday contexts. </w:t>
            </w:r>
            <w:r w:rsidRPr="004E709E">
              <w:rPr>
                <w:rFonts w:ascii="Verdana" w:hAnsi="Verdana" w:cs="Arial"/>
                <w:b/>
                <w:bCs/>
                <w:iCs/>
                <w:color w:val="2154B9"/>
              </w:rPr>
              <w:t xml:space="preserve">MNU 3-08a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Ratio and proportion</w:t>
            </w:r>
          </w:p>
        </w:tc>
        <w:tc>
          <w:tcPr>
            <w:tcW w:w="1998" w:type="dxa"/>
          </w:tcPr>
          <w:p w:rsidR="004E709E" w:rsidRPr="004E709E" w:rsidRDefault="004E709E" w:rsidP="004E709E">
            <w:pPr>
              <w:rPr>
                <w:rFonts w:ascii="Verdana" w:hAnsi="Verdana" w:cs="Arial"/>
              </w:rPr>
            </w:pPr>
            <w:r w:rsidRPr="004E709E">
              <w:rPr>
                <w:rFonts w:ascii="Verdana" w:hAnsi="Verdana" w:cs="Arial"/>
              </w:rPr>
              <w:t>School travel plan</w:t>
            </w:r>
          </w:p>
        </w:tc>
        <w:tc>
          <w:tcPr>
            <w:tcW w:w="1241" w:type="dxa"/>
          </w:tcPr>
          <w:p w:rsidR="004E709E" w:rsidRPr="004E709E" w:rsidRDefault="004E709E" w:rsidP="004E709E">
            <w:pPr>
              <w:rPr>
                <w:rFonts w:ascii="Verdana" w:hAnsi="Verdana" w:cs="Arial"/>
              </w:rPr>
            </w:pPr>
            <w:r w:rsidRPr="004E709E">
              <w:rPr>
                <w:rFonts w:ascii="Verdana" w:hAnsi="Verdana" w:cs="Arial"/>
              </w:rPr>
              <w:t>79</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Fractions, decimal fractions and percentages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iCs/>
                <w:color w:val="000000"/>
              </w:rPr>
              <w:t xml:space="preserve">I can show how quantities that are related can be increased or decreased proportionally and apply this to solve problems in everyday contexts. </w:t>
            </w:r>
            <w:r w:rsidRPr="004E709E">
              <w:rPr>
                <w:rFonts w:ascii="Verdana" w:hAnsi="Verdana" w:cs="Arial"/>
                <w:b/>
                <w:bCs/>
                <w:iCs/>
                <w:color w:val="2154B9"/>
              </w:rPr>
              <w:t xml:space="preserve">MNU 3-08a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Ratio and proportion</w:t>
            </w:r>
          </w:p>
        </w:tc>
        <w:tc>
          <w:tcPr>
            <w:tcW w:w="1998" w:type="dxa"/>
          </w:tcPr>
          <w:p w:rsidR="004E709E" w:rsidRPr="004E709E" w:rsidRDefault="004E709E" w:rsidP="004E709E">
            <w:pPr>
              <w:rPr>
                <w:rFonts w:ascii="Verdana" w:hAnsi="Verdana" w:cs="Arial"/>
              </w:rPr>
            </w:pPr>
            <w:r w:rsidRPr="004E709E">
              <w:rPr>
                <w:rFonts w:ascii="Verdana" w:hAnsi="Verdana" w:cs="Arial"/>
              </w:rPr>
              <w:t>All in a day</w:t>
            </w:r>
          </w:p>
        </w:tc>
        <w:tc>
          <w:tcPr>
            <w:tcW w:w="1241" w:type="dxa"/>
          </w:tcPr>
          <w:p w:rsidR="004E709E" w:rsidRPr="004E709E" w:rsidRDefault="004E709E" w:rsidP="004E709E">
            <w:pPr>
              <w:rPr>
                <w:rFonts w:ascii="Verdana" w:hAnsi="Verdana" w:cs="Arial"/>
              </w:rPr>
            </w:pPr>
            <w:r w:rsidRPr="004E709E">
              <w:rPr>
                <w:rFonts w:ascii="Verdana" w:hAnsi="Verdana" w:cs="Arial"/>
              </w:rPr>
              <w:t>80</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Fractions, decimal fractions and percentages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iCs/>
                <w:color w:val="000000"/>
              </w:rPr>
              <w:t xml:space="preserve">I can show how quantities that are related can be increased or decreased proportionally and apply this to solve problems in everyday contexts. </w:t>
            </w:r>
            <w:r w:rsidRPr="004E709E">
              <w:rPr>
                <w:rFonts w:ascii="Verdana" w:hAnsi="Verdana" w:cs="Arial"/>
                <w:b/>
                <w:bCs/>
                <w:iCs/>
                <w:color w:val="2154B9"/>
              </w:rPr>
              <w:t xml:space="preserve">MNU 3-08a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lastRenderedPageBreak/>
              <w:t>Ratio and proportion</w:t>
            </w:r>
          </w:p>
        </w:tc>
        <w:tc>
          <w:tcPr>
            <w:tcW w:w="1998" w:type="dxa"/>
          </w:tcPr>
          <w:p w:rsidR="004E709E" w:rsidRPr="004E709E" w:rsidRDefault="004E709E" w:rsidP="004E709E">
            <w:pPr>
              <w:rPr>
                <w:rFonts w:ascii="Verdana" w:hAnsi="Verdana" w:cs="Arial"/>
              </w:rPr>
            </w:pPr>
            <w:r w:rsidRPr="004E709E">
              <w:rPr>
                <w:rFonts w:ascii="Verdana" w:hAnsi="Verdana" w:cs="Arial"/>
              </w:rPr>
              <w:t>Scale up</w:t>
            </w:r>
          </w:p>
        </w:tc>
        <w:tc>
          <w:tcPr>
            <w:tcW w:w="1241" w:type="dxa"/>
          </w:tcPr>
          <w:p w:rsidR="004E709E" w:rsidRPr="004E709E" w:rsidRDefault="004E709E" w:rsidP="004E709E">
            <w:pPr>
              <w:rPr>
                <w:rFonts w:ascii="Verdana" w:hAnsi="Verdana" w:cs="Arial"/>
              </w:rPr>
            </w:pPr>
            <w:r w:rsidRPr="004E709E">
              <w:rPr>
                <w:rFonts w:ascii="Verdana" w:hAnsi="Verdana" w:cs="Arial"/>
              </w:rPr>
              <w:t>81</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Fractions, decimal fractions and percentages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iCs/>
                <w:color w:val="000000"/>
              </w:rPr>
              <w:t xml:space="preserve">I can show how quantities that are related can be increased or decreased proportionally and apply this to solve problems in everyday contexts. </w:t>
            </w:r>
            <w:r w:rsidRPr="004E709E">
              <w:rPr>
                <w:rFonts w:ascii="Verdana" w:hAnsi="Verdana" w:cs="Arial"/>
                <w:b/>
                <w:bCs/>
                <w:iCs/>
                <w:color w:val="2154B9"/>
              </w:rPr>
              <w:t xml:space="preserve">MNU 3-08a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Ratio and proportion</w:t>
            </w:r>
          </w:p>
        </w:tc>
        <w:tc>
          <w:tcPr>
            <w:tcW w:w="1998" w:type="dxa"/>
          </w:tcPr>
          <w:p w:rsidR="004E709E" w:rsidRPr="004E709E" w:rsidRDefault="004E709E" w:rsidP="004E709E">
            <w:pPr>
              <w:rPr>
                <w:rFonts w:ascii="Verdana" w:hAnsi="Verdana" w:cs="Arial"/>
              </w:rPr>
            </w:pPr>
            <w:r w:rsidRPr="004E709E">
              <w:rPr>
                <w:rFonts w:ascii="Verdana" w:hAnsi="Verdana" w:cs="Arial"/>
              </w:rPr>
              <w:t>Playground scale drawing</w:t>
            </w:r>
          </w:p>
        </w:tc>
        <w:tc>
          <w:tcPr>
            <w:tcW w:w="1241" w:type="dxa"/>
          </w:tcPr>
          <w:p w:rsidR="004E709E" w:rsidRPr="004E709E" w:rsidRDefault="004E709E" w:rsidP="004E709E">
            <w:pPr>
              <w:rPr>
                <w:rFonts w:ascii="Verdana" w:hAnsi="Verdana" w:cs="Arial"/>
              </w:rPr>
            </w:pPr>
            <w:r w:rsidRPr="004E709E">
              <w:rPr>
                <w:rFonts w:ascii="Verdana" w:hAnsi="Verdana" w:cs="Arial"/>
              </w:rPr>
              <w:t>82</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Fractions, decimal fractions and percentages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iCs/>
                <w:color w:val="000000"/>
              </w:rPr>
              <w:t xml:space="preserve">I can show how quantities that are related can be increased or decreased proportionally and apply this to solve problems in everyday contexts. </w:t>
            </w:r>
            <w:r w:rsidRPr="004E709E">
              <w:rPr>
                <w:rFonts w:ascii="Verdana" w:hAnsi="Verdana" w:cs="Arial"/>
                <w:b/>
                <w:bCs/>
                <w:iCs/>
                <w:color w:val="2154B9"/>
              </w:rPr>
              <w:t xml:space="preserve">MNU 3-08a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Ratio and proportion</w:t>
            </w:r>
          </w:p>
        </w:tc>
        <w:tc>
          <w:tcPr>
            <w:tcW w:w="1998" w:type="dxa"/>
          </w:tcPr>
          <w:p w:rsidR="004E709E" w:rsidRPr="004E709E" w:rsidRDefault="004E709E" w:rsidP="004E709E">
            <w:pPr>
              <w:rPr>
                <w:rFonts w:ascii="Verdana" w:hAnsi="Verdana" w:cs="Arial"/>
              </w:rPr>
            </w:pPr>
            <w:r w:rsidRPr="004E709E">
              <w:rPr>
                <w:rFonts w:ascii="Verdana" w:hAnsi="Verdana" w:cs="Arial"/>
              </w:rPr>
              <w:t>Dinner arrangements</w:t>
            </w:r>
          </w:p>
        </w:tc>
        <w:tc>
          <w:tcPr>
            <w:tcW w:w="1241" w:type="dxa"/>
          </w:tcPr>
          <w:p w:rsidR="004E709E" w:rsidRPr="004E709E" w:rsidRDefault="004E709E" w:rsidP="004E709E">
            <w:pPr>
              <w:rPr>
                <w:rFonts w:ascii="Verdana" w:hAnsi="Verdana" w:cs="Arial"/>
              </w:rPr>
            </w:pPr>
            <w:r w:rsidRPr="004E709E">
              <w:rPr>
                <w:rFonts w:ascii="Verdana" w:hAnsi="Verdana" w:cs="Arial"/>
              </w:rPr>
              <w:t>83</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Fractions, decimal fractions and percentages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iCs/>
                <w:color w:val="000000"/>
              </w:rPr>
              <w:t xml:space="preserve">I can show how quantities that are related can be increased or decreased proportionally and apply this to solve problems in everyday contexts. </w:t>
            </w:r>
            <w:r w:rsidRPr="004E709E">
              <w:rPr>
                <w:rFonts w:ascii="Verdana" w:hAnsi="Verdana" w:cs="Arial"/>
                <w:b/>
                <w:bCs/>
                <w:iCs/>
                <w:color w:val="2154B9"/>
              </w:rPr>
              <w:t xml:space="preserve">MNU 3-08a </w:t>
            </w:r>
          </w:p>
        </w:tc>
      </w:tr>
      <w:tr w:rsidR="004E709E" w:rsidRPr="004E709E" w:rsidTr="004E709E">
        <w:trPr>
          <w:cantSplit/>
        </w:trPr>
        <w:tc>
          <w:tcPr>
            <w:tcW w:w="2049" w:type="dxa"/>
          </w:tcPr>
          <w:p w:rsidR="004E709E" w:rsidRPr="004E709E" w:rsidRDefault="004E709E" w:rsidP="004E709E">
            <w:pPr>
              <w:rPr>
                <w:rFonts w:ascii="Verdana" w:hAnsi="Verdana" w:cs="Arial"/>
                <w:b/>
              </w:rPr>
            </w:pPr>
            <w:r w:rsidRPr="004E709E">
              <w:rPr>
                <w:rFonts w:ascii="Verdana" w:hAnsi="Verdana" w:cs="Arial"/>
                <w:b/>
              </w:rPr>
              <w:t>Algebra</w:t>
            </w:r>
          </w:p>
        </w:tc>
        <w:tc>
          <w:tcPr>
            <w:tcW w:w="1998" w:type="dxa"/>
          </w:tcPr>
          <w:p w:rsidR="004E709E" w:rsidRPr="004E709E" w:rsidRDefault="004E709E" w:rsidP="004E709E">
            <w:pPr>
              <w:rPr>
                <w:rFonts w:ascii="Verdana" w:hAnsi="Verdana" w:cs="Arial"/>
              </w:rPr>
            </w:pPr>
            <w:r w:rsidRPr="004E709E">
              <w:rPr>
                <w:rFonts w:ascii="Verdana" w:hAnsi="Verdana" w:cs="Arial"/>
              </w:rPr>
              <w:t>What’s it worth?</w:t>
            </w:r>
          </w:p>
        </w:tc>
        <w:tc>
          <w:tcPr>
            <w:tcW w:w="1241" w:type="dxa"/>
          </w:tcPr>
          <w:p w:rsidR="004E709E" w:rsidRPr="004E709E" w:rsidRDefault="004E709E" w:rsidP="004E709E">
            <w:pPr>
              <w:rPr>
                <w:rFonts w:ascii="Verdana" w:hAnsi="Verdana" w:cs="Arial"/>
              </w:rPr>
            </w:pPr>
            <w:r w:rsidRPr="004E709E">
              <w:rPr>
                <w:rFonts w:ascii="Verdana" w:hAnsi="Verdana" w:cs="Arial"/>
              </w:rPr>
              <w:t>84</w:t>
            </w:r>
          </w:p>
        </w:tc>
        <w:tc>
          <w:tcPr>
            <w:tcW w:w="8662" w:type="dxa"/>
          </w:tcPr>
          <w:p w:rsidR="004E709E" w:rsidRPr="004E709E" w:rsidRDefault="004E709E" w:rsidP="004E709E">
            <w:pPr>
              <w:autoSpaceDE w:val="0"/>
              <w:autoSpaceDN w:val="0"/>
              <w:adjustRightInd w:val="0"/>
              <w:contextualSpacing/>
              <w:rPr>
                <w:rFonts w:ascii="Verdana" w:hAnsi="Verdana" w:cs="Arial"/>
                <w:b/>
                <w:iCs/>
                <w:color w:val="000000"/>
              </w:rPr>
            </w:pPr>
            <w:r w:rsidRPr="004E709E">
              <w:rPr>
                <w:rFonts w:ascii="Verdana" w:hAnsi="Verdana" w:cs="Arial"/>
                <w:b/>
                <w:iCs/>
                <w:color w:val="000000"/>
              </w:rPr>
              <w:t>Number, money and measure: Expressions and equations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I can apply my knowledge of number facts to solve problems where an unknown value is represented by a symbol or letter. </w:t>
            </w:r>
            <w:r w:rsidRPr="004E709E">
              <w:rPr>
                <w:rFonts w:ascii="Verdana" w:hAnsi="Verdana" w:cs="Arial"/>
                <w:b/>
                <w:bCs/>
                <w:color w:val="416FCA"/>
              </w:rPr>
              <w:t xml:space="preserve">MTH 2-15a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Algebra</w:t>
            </w:r>
          </w:p>
        </w:tc>
        <w:tc>
          <w:tcPr>
            <w:tcW w:w="1998" w:type="dxa"/>
          </w:tcPr>
          <w:p w:rsidR="004E709E" w:rsidRPr="004E709E" w:rsidRDefault="004E709E" w:rsidP="004E709E">
            <w:pPr>
              <w:rPr>
                <w:rFonts w:ascii="Verdana" w:hAnsi="Verdana" w:cs="Arial"/>
              </w:rPr>
            </w:pPr>
            <w:r w:rsidRPr="004E709E">
              <w:rPr>
                <w:rFonts w:ascii="Verdana" w:hAnsi="Verdana" w:cs="Arial"/>
              </w:rPr>
              <w:t>Express it!</w:t>
            </w:r>
          </w:p>
        </w:tc>
        <w:tc>
          <w:tcPr>
            <w:tcW w:w="1241" w:type="dxa"/>
          </w:tcPr>
          <w:p w:rsidR="004E709E" w:rsidRPr="004E709E" w:rsidRDefault="004E709E" w:rsidP="004E709E">
            <w:pPr>
              <w:rPr>
                <w:rFonts w:ascii="Verdana" w:hAnsi="Verdana" w:cs="Arial"/>
              </w:rPr>
            </w:pPr>
            <w:r w:rsidRPr="004E709E">
              <w:rPr>
                <w:rFonts w:ascii="Verdana" w:hAnsi="Verdana" w:cs="Arial"/>
              </w:rPr>
              <w:t>85</w:t>
            </w:r>
          </w:p>
        </w:tc>
        <w:tc>
          <w:tcPr>
            <w:tcW w:w="8662" w:type="dxa"/>
          </w:tcPr>
          <w:p w:rsidR="004E709E" w:rsidRPr="004E709E" w:rsidRDefault="004E709E" w:rsidP="004E709E">
            <w:pPr>
              <w:autoSpaceDE w:val="0"/>
              <w:autoSpaceDN w:val="0"/>
              <w:adjustRightInd w:val="0"/>
              <w:contextualSpacing/>
              <w:rPr>
                <w:rFonts w:ascii="Verdana" w:hAnsi="Verdana" w:cs="Arial"/>
                <w:b/>
                <w:iCs/>
                <w:color w:val="000000"/>
              </w:rPr>
            </w:pPr>
            <w:r w:rsidRPr="004E709E">
              <w:rPr>
                <w:rFonts w:ascii="Verdana" w:hAnsi="Verdana" w:cs="Arial"/>
                <w:b/>
                <w:iCs/>
                <w:color w:val="000000"/>
              </w:rPr>
              <w:t>Number, money and measure: Expressions and equations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Having discussed ways to express problems or statements using mathematical language, I can construct, and use appropriate methods to solve, a range of simple equations. </w:t>
            </w:r>
            <w:r w:rsidRPr="004E709E">
              <w:rPr>
                <w:rFonts w:ascii="Verdana" w:hAnsi="Verdana" w:cs="Arial"/>
                <w:b/>
                <w:bCs/>
                <w:color w:val="416FCA"/>
              </w:rPr>
              <w:t xml:space="preserve">MTH 3-15a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Algebra</w:t>
            </w:r>
          </w:p>
        </w:tc>
        <w:tc>
          <w:tcPr>
            <w:tcW w:w="1998" w:type="dxa"/>
          </w:tcPr>
          <w:p w:rsidR="004E709E" w:rsidRPr="004E709E" w:rsidRDefault="004E709E" w:rsidP="004E709E">
            <w:pPr>
              <w:rPr>
                <w:rFonts w:ascii="Verdana" w:hAnsi="Verdana" w:cs="Arial"/>
              </w:rPr>
            </w:pPr>
            <w:proofErr w:type="spellStart"/>
            <w:r w:rsidRPr="004E709E">
              <w:rPr>
                <w:rFonts w:ascii="Verdana" w:hAnsi="Verdana" w:cs="Arial"/>
              </w:rPr>
              <w:t>Algy</w:t>
            </w:r>
            <w:proofErr w:type="spellEnd"/>
            <w:r w:rsidRPr="004E709E">
              <w:rPr>
                <w:rFonts w:ascii="Verdana" w:hAnsi="Verdana" w:cs="Arial"/>
              </w:rPr>
              <w:t xml:space="preserve"> and Brian</w:t>
            </w:r>
          </w:p>
        </w:tc>
        <w:tc>
          <w:tcPr>
            <w:tcW w:w="1241" w:type="dxa"/>
          </w:tcPr>
          <w:p w:rsidR="004E709E" w:rsidRPr="004E709E" w:rsidRDefault="004E709E" w:rsidP="004E709E">
            <w:pPr>
              <w:rPr>
                <w:rFonts w:ascii="Verdana" w:hAnsi="Verdana" w:cs="Arial"/>
              </w:rPr>
            </w:pPr>
            <w:r w:rsidRPr="004E709E">
              <w:rPr>
                <w:rFonts w:ascii="Verdana" w:hAnsi="Verdana" w:cs="Arial"/>
              </w:rPr>
              <w:t>86</w:t>
            </w:r>
          </w:p>
        </w:tc>
        <w:tc>
          <w:tcPr>
            <w:tcW w:w="8662" w:type="dxa"/>
          </w:tcPr>
          <w:p w:rsidR="004E709E" w:rsidRPr="004E709E" w:rsidRDefault="004E709E" w:rsidP="004E709E">
            <w:pPr>
              <w:autoSpaceDE w:val="0"/>
              <w:autoSpaceDN w:val="0"/>
              <w:adjustRightInd w:val="0"/>
              <w:contextualSpacing/>
              <w:rPr>
                <w:rFonts w:ascii="Verdana" w:hAnsi="Verdana" w:cs="Arial"/>
                <w:b/>
                <w:iCs/>
                <w:color w:val="000000"/>
              </w:rPr>
            </w:pPr>
            <w:r w:rsidRPr="004E709E">
              <w:rPr>
                <w:rFonts w:ascii="Verdana" w:hAnsi="Verdana" w:cs="Arial"/>
                <w:b/>
                <w:iCs/>
                <w:color w:val="000000"/>
              </w:rPr>
              <w:t>Number, money and measure: Expressions and equations</w:t>
            </w:r>
          </w:p>
          <w:p w:rsidR="004E709E" w:rsidRPr="004E709E" w:rsidRDefault="004E709E" w:rsidP="004E709E">
            <w:pPr>
              <w:autoSpaceDE w:val="0"/>
              <w:autoSpaceDN w:val="0"/>
              <w:adjustRightInd w:val="0"/>
              <w:contextualSpacing/>
              <w:rPr>
                <w:rFonts w:ascii="Verdana" w:hAnsi="Verdana" w:cs="Arial"/>
                <w:b/>
                <w:bCs/>
                <w:color w:val="416FCA"/>
              </w:rPr>
            </w:pPr>
            <w:r w:rsidRPr="004E709E">
              <w:rPr>
                <w:rFonts w:ascii="Verdana" w:hAnsi="Verdana" w:cs="Arial"/>
                <w:color w:val="000000"/>
              </w:rPr>
              <w:t xml:space="preserve">Having discussed ways to express problems or statements using mathematical language, I can construct, and use appropriate methods to solve, a range of simple equations. </w:t>
            </w:r>
            <w:r w:rsidRPr="004E709E">
              <w:rPr>
                <w:rFonts w:ascii="Verdana" w:hAnsi="Verdana" w:cs="Arial"/>
                <w:b/>
                <w:bCs/>
                <w:color w:val="416FCA"/>
              </w:rPr>
              <w:t>MTH 3-15a</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lastRenderedPageBreak/>
              <w:t>Algebra</w:t>
            </w:r>
          </w:p>
        </w:tc>
        <w:tc>
          <w:tcPr>
            <w:tcW w:w="1998" w:type="dxa"/>
          </w:tcPr>
          <w:p w:rsidR="004E709E" w:rsidRPr="004E709E" w:rsidRDefault="004E709E" w:rsidP="004E709E">
            <w:pPr>
              <w:rPr>
                <w:rFonts w:ascii="Verdana" w:hAnsi="Verdana" w:cs="Arial"/>
              </w:rPr>
            </w:pPr>
            <w:r w:rsidRPr="004E709E">
              <w:rPr>
                <w:rFonts w:ascii="Verdana" w:hAnsi="Verdana" w:cs="Arial"/>
              </w:rPr>
              <w:t>Letter time</w:t>
            </w:r>
          </w:p>
        </w:tc>
        <w:tc>
          <w:tcPr>
            <w:tcW w:w="1241" w:type="dxa"/>
          </w:tcPr>
          <w:p w:rsidR="004E709E" w:rsidRPr="004E709E" w:rsidRDefault="004E709E" w:rsidP="004E709E">
            <w:pPr>
              <w:rPr>
                <w:rFonts w:ascii="Verdana" w:hAnsi="Verdana" w:cs="Arial"/>
              </w:rPr>
            </w:pPr>
            <w:r w:rsidRPr="004E709E">
              <w:rPr>
                <w:rFonts w:ascii="Verdana" w:hAnsi="Verdana" w:cs="Arial"/>
              </w:rPr>
              <w:t>87</w:t>
            </w:r>
          </w:p>
        </w:tc>
        <w:tc>
          <w:tcPr>
            <w:tcW w:w="8662" w:type="dxa"/>
          </w:tcPr>
          <w:p w:rsidR="004E709E" w:rsidRPr="004E709E" w:rsidRDefault="004E709E" w:rsidP="004E709E">
            <w:pPr>
              <w:autoSpaceDE w:val="0"/>
              <w:autoSpaceDN w:val="0"/>
              <w:adjustRightInd w:val="0"/>
              <w:contextualSpacing/>
              <w:rPr>
                <w:rFonts w:ascii="Verdana" w:hAnsi="Verdana" w:cs="Arial"/>
                <w:b/>
                <w:iCs/>
                <w:color w:val="000000"/>
              </w:rPr>
            </w:pPr>
            <w:r w:rsidRPr="004E709E">
              <w:rPr>
                <w:rFonts w:ascii="Verdana" w:hAnsi="Verdana" w:cs="Arial"/>
                <w:b/>
                <w:iCs/>
                <w:color w:val="000000"/>
              </w:rPr>
              <w:t>Number, money and measure: Expressions and equations</w:t>
            </w:r>
          </w:p>
          <w:p w:rsidR="004E709E" w:rsidRPr="004E709E" w:rsidRDefault="004E709E" w:rsidP="004E709E">
            <w:pPr>
              <w:autoSpaceDE w:val="0"/>
              <w:autoSpaceDN w:val="0"/>
              <w:adjustRightInd w:val="0"/>
              <w:contextualSpacing/>
              <w:rPr>
                <w:rFonts w:ascii="Verdana" w:hAnsi="Verdana" w:cs="Arial"/>
                <w:b/>
                <w:bCs/>
                <w:color w:val="416FCA"/>
              </w:rPr>
            </w:pPr>
            <w:r w:rsidRPr="004E709E">
              <w:rPr>
                <w:rFonts w:ascii="Verdana" w:hAnsi="Verdana" w:cs="Arial"/>
                <w:color w:val="000000"/>
              </w:rPr>
              <w:t xml:space="preserve">Having discussed ways to express problems or statements using mathematical language, I can construct, and use appropriate methods to solve, a range of simple equations. </w:t>
            </w:r>
            <w:r w:rsidRPr="004E709E">
              <w:rPr>
                <w:rFonts w:ascii="Verdana" w:hAnsi="Verdana" w:cs="Arial"/>
                <w:b/>
                <w:bCs/>
                <w:color w:val="416FCA"/>
              </w:rPr>
              <w:t>MTH 3-15a</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Algebra</w:t>
            </w:r>
          </w:p>
        </w:tc>
        <w:tc>
          <w:tcPr>
            <w:tcW w:w="1998" w:type="dxa"/>
          </w:tcPr>
          <w:p w:rsidR="004E709E" w:rsidRPr="004E709E" w:rsidRDefault="004E709E" w:rsidP="004E709E">
            <w:pPr>
              <w:rPr>
                <w:rFonts w:ascii="Verdana" w:hAnsi="Verdana" w:cs="Arial"/>
              </w:rPr>
            </w:pPr>
            <w:r w:rsidRPr="004E709E">
              <w:rPr>
                <w:rFonts w:ascii="Verdana" w:hAnsi="Verdana" w:cs="Arial"/>
              </w:rPr>
              <w:t>Equations with two unknowns</w:t>
            </w:r>
          </w:p>
        </w:tc>
        <w:tc>
          <w:tcPr>
            <w:tcW w:w="1241" w:type="dxa"/>
          </w:tcPr>
          <w:p w:rsidR="004E709E" w:rsidRPr="004E709E" w:rsidRDefault="004E709E" w:rsidP="004E709E">
            <w:pPr>
              <w:rPr>
                <w:rFonts w:ascii="Verdana" w:hAnsi="Verdana" w:cs="Arial"/>
              </w:rPr>
            </w:pPr>
            <w:r w:rsidRPr="004E709E">
              <w:rPr>
                <w:rFonts w:ascii="Verdana" w:hAnsi="Verdana" w:cs="Arial"/>
              </w:rPr>
              <w:t>88</w:t>
            </w:r>
          </w:p>
        </w:tc>
        <w:tc>
          <w:tcPr>
            <w:tcW w:w="8662" w:type="dxa"/>
          </w:tcPr>
          <w:p w:rsidR="004E709E" w:rsidRPr="004E709E" w:rsidRDefault="004E709E" w:rsidP="004E709E">
            <w:pPr>
              <w:autoSpaceDE w:val="0"/>
              <w:autoSpaceDN w:val="0"/>
              <w:adjustRightInd w:val="0"/>
              <w:contextualSpacing/>
              <w:rPr>
                <w:rFonts w:ascii="Verdana" w:hAnsi="Verdana" w:cs="Arial"/>
                <w:b/>
                <w:iCs/>
                <w:color w:val="000000"/>
              </w:rPr>
            </w:pPr>
            <w:r w:rsidRPr="004E709E">
              <w:rPr>
                <w:rFonts w:ascii="Verdana" w:hAnsi="Verdana" w:cs="Arial"/>
                <w:b/>
                <w:iCs/>
                <w:color w:val="000000"/>
              </w:rPr>
              <w:t>Number, money and measure: Expressions and equations</w:t>
            </w:r>
          </w:p>
          <w:p w:rsidR="004E709E" w:rsidRPr="004E709E" w:rsidRDefault="004E709E" w:rsidP="004E709E">
            <w:pPr>
              <w:autoSpaceDE w:val="0"/>
              <w:autoSpaceDN w:val="0"/>
              <w:adjustRightInd w:val="0"/>
              <w:contextualSpacing/>
              <w:rPr>
                <w:rFonts w:ascii="Verdana" w:hAnsi="Verdana" w:cs="Arial"/>
                <w:b/>
                <w:bCs/>
                <w:color w:val="416FCA"/>
              </w:rPr>
            </w:pPr>
            <w:r w:rsidRPr="004E709E">
              <w:rPr>
                <w:rFonts w:ascii="Verdana" w:hAnsi="Verdana" w:cs="Arial"/>
                <w:color w:val="000000"/>
              </w:rPr>
              <w:t xml:space="preserve">I can apply my knowledge of number facts to solve problems where an unknown value is represented by a symbol or letter. </w:t>
            </w:r>
            <w:r w:rsidRPr="004E709E">
              <w:rPr>
                <w:rFonts w:ascii="Verdana" w:hAnsi="Verdana" w:cs="Arial"/>
                <w:b/>
                <w:bCs/>
                <w:color w:val="416FCA"/>
              </w:rPr>
              <w:t>MTH 2-15a</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Algebra</w:t>
            </w:r>
          </w:p>
        </w:tc>
        <w:tc>
          <w:tcPr>
            <w:tcW w:w="1998" w:type="dxa"/>
          </w:tcPr>
          <w:p w:rsidR="004E709E" w:rsidRPr="004E709E" w:rsidRDefault="004E709E" w:rsidP="004E709E">
            <w:pPr>
              <w:rPr>
                <w:rFonts w:ascii="Verdana" w:hAnsi="Verdana" w:cs="Arial"/>
              </w:rPr>
            </w:pPr>
            <w:r w:rsidRPr="004E709E">
              <w:rPr>
                <w:rFonts w:ascii="Verdana" w:hAnsi="Verdana" w:cs="Arial"/>
              </w:rPr>
              <w:t>Finding other unknowns</w:t>
            </w:r>
          </w:p>
        </w:tc>
        <w:tc>
          <w:tcPr>
            <w:tcW w:w="1241" w:type="dxa"/>
          </w:tcPr>
          <w:p w:rsidR="004E709E" w:rsidRPr="004E709E" w:rsidRDefault="004E709E" w:rsidP="004E709E">
            <w:pPr>
              <w:rPr>
                <w:rFonts w:ascii="Verdana" w:hAnsi="Verdana" w:cs="Arial"/>
              </w:rPr>
            </w:pPr>
            <w:r w:rsidRPr="004E709E">
              <w:rPr>
                <w:rFonts w:ascii="Verdana" w:hAnsi="Verdana" w:cs="Arial"/>
              </w:rPr>
              <w:t>89</w:t>
            </w:r>
          </w:p>
        </w:tc>
        <w:tc>
          <w:tcPr>
            <w:tcW w:w="8662" w:type="dxa"/>
          </w:tcPr>
          <w:p w:rsidR="004E709E" w:rsidRPr="004E709E" w:rsidRDefault="004E709E" w:rsidP="004E709E">
            <w:pPr>
              <w:autoSpaceDE w:val="0"/>
              <w:autoSpaceDN w:val="0"/>
              <w:adjustRightInd w:val="0"/>
              <w:contextualSpacing/>
              <w:rPr>
                <w:rFonts w:ascii="Verdana" w:hAnsi="Verdana" w:cs="Arial"/>
                <w:b/>
                <w:color w:val="000000"/>
              </w:rPr>
            </w:pPr>
            <w:r w:rsidRPr="004E709E">
              <w:rPr>
                <w:rFonts w:ascii="Verdana" w:hAnsi="Verdana" w:cs="Arial"/>
                <w:b/>
                <w:color w:val="000000"/>
              </w:rPr>
              <w:t>Shape, position and movement: Angle, symmetry and transformation</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I can name angles and find their sizes using my knowledge of the properties of a range of 2D shapes and the angle properties associated with intersecting and parallel lines. </w:t>
            </w:r>
            <w:r w:rsidRPr="004E709E">
              <w:rPr>
                <w:rFonts w:ascii="Verdana" w:hAnsi="Verdana" w:cs="Arial"/>
                <w:b/>
                <w:bCs/>
                <w:color w:val="416FCA"/>
              </w:rPr>
              <w:t xml:space="preserve">MTH 3-17a </w:t>
            </w:r>
          </w:p>
          <w:p w:rsidR="004E709E" w:rsidRPr="004E709E" w:rsidRDefault="004E709E" w:rsidP="004E709E">
            <w:pPr>
              <w:autoSpaceDE w:val="0"/>
              <w:autoSpaceDN w:val="0"/>
              <w:adjustRightInd w:val="0"/>
              <w:contextualSpacing/>
              <w:rPr>
                <w:rFonts w:ascii="Verdana" w:hAnsi="Verdana" w:cs="Times"/>
                <w:color w:val="000000"/>
              </w:rPr>
            </w:pPr>
            <w:r w:rsidRPr="004E709E">
              <w:rPr>
                <w:rFonts w:ascii="Verdana" w:hAnsi="Verdana" w:cs="Arial"/>
                <w:color w:val="000000"/>
              </w:rPr>
              <w:t xml:space="preserve">I can plot and describe the position of a point on a 4-quadrant coordinate grid. </w:t>
            </w:r>
            <w:r w:rsidRPr="004E709E">
              <w:rPr>
                <w:rFonts w:ascii="Verdana" w:hAnsi="Verdana" w:cs="Arial"/>
                <w:b/>
                <w:bCs/>
                <w:color w:val="416FCA"/>
              </w:rPr>
              <w:t xml:space="preserve">MTH 4-18a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Algebra</w:t>
            </w:r>
          </w:p>
        </w:tc>
        <w:tc>
          <w:tcPr>
            <w:tcW w:w="1998" w:type="dxa"/>
          </w:tcPr>
          <w:p w:rsidR="004E709E" w:rsidRPr="004E709E" w:rsidRDefault="004E709E" w:rsidP="004E709E">
            <w:pPr>
              <w:rPr>
                <w:rFonts w:ascii="Verdana" w:hAnsi="Verdana" w:cs="Arial"/>
              </w:rPr>
            </w:pPr>
            <w:r w:rsidRPr="004E709E">
              <w:rPr>
                <w:rFonts w:ascii="Verdana" w:hAnsi="Verdana" w:cs="Arial"/>
              </w:rPr>
              <w:t>What’s next?</w:t>
            </w:r>
          </w:p>
        </w:tc>
        <w:tc>
          <w:tcPr>
            <w:tcW w:w="1241" w:type="dxa"/>
          </w:tcPr>
          <w:p w:rsidR="004E709E" w:rsidRPr="004E709E" w:rsidRDefault="004E709E" w:rsidP="004E709E">
            <w:pPr>
              <w:rPr>
                <w:rFonts w:ascii="Verdana" w:hAnsi="Verdana" w:cs="Arial"/>
              </w:rPr>
            </w:pPr>
            <w:r w:rsidRPr="004E709E">
              <w:rPr>
                <w:rFonts w:ascii="Verdana" w:hAnsi="Verdana" w:cs="Arial"/>
              </w:rPr>
              <w:t>90</w:t>
            </w:r>
          </w:p>
        </w:tc>
        <w:tc>
          <w:tcPr>
            <w:tcW w:w="8662" w:type="dxa"/>
          </w:tcPr>
          <w:p w:rsidR="004E709E" w:rsidRPr="004E709E" w:rsidRDefault="004E709E" w:rsidP="004E709E">
            <w:pPr>
              <w:autoSpaceDE w:val="0"/>
              <w:autoSpaceDN w:val="0"/>
              <w:adjustRightInd w:val="0"/>
              <w:contextualSpacing/>
              <w:rPr>
                <w:rFonts w:ascii="Verdana" w:hAnsi="Verdana" w:cs="Arial"/>
                <w:b/>
                <w:iCs/>
                <w:color w:val="000000"/>
              </w:rPr>
            </w:pPr>
            <w:r w:rsidRPr="004E709E">
              <w:rPr>
                <w:rFonts w:ascii="Verdana" w:hAnsi="Verdana" w:cs="Arial"/>
                <w:b/>
                <w:iCs/>
                <w:color w:val="000000"/>
              </w:rPr>
              <w:t>Number, money and measure: Patterns and relationships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Having explored more complex number sequences, including well-known named number patterns, I can explain the rule used to generate the sequence, and apply it to extend the pattern. </w:t>
            </w:r>
            <w:r w:rsidRPr="004E709E">
              <w:rPr>
                <w:rFonts w:ascii="Verdana" w:hAnsi="Verdana" w:cs="Arial"/>
                <w:b/>
                <w:bCs/>
                <w:color w:val="416FCA"/>
              </w:rPr>
              <w:t xml:space="preserve">MTH 2-13a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Algebra</w:t>
            </w:r>
          </w:p>
        </w:tc>
        <w:tc>
          <w:tcPr>
            <w:tcW w:w="1998" w:type="dxa"/>
          </w:tcPr>
          <w:p w:rsidR="004E709E" w:rsidRPr="004E709E" w:rsidRDefault="004E709E" w:rsidP="004E709E">
            <w:pPr>
              <w:rPr>
                <w:rFonts w:ascii="Verdana" w:hAnsi="Verdana" w:cs="Arial"/>
              </w:rPr>
            </w:pPr>
            <w:r w:rsidRPr="004E709E">
              <w:rPr>
                <w:rFonts w:ascii="Verdana" w:hAnsi="Verdana" w:cs="Arial"/>
              </w:rPr>
              <w:t>Jumping frog number patterns</w:t>
            </w:r>
          </w:p>
        </w:tc>
        <w:tc>
          <w:tcPr>
            <w:tcW w:w="1241" w:type="dxa"/>
          </w:tcPr>
          <w:p w:rsidR="004E709E" w:rsidRPr="004E709E" w:rsidRDefault="004E709E" w:rsidP="004E709E">
            <w:pPr>
              <w:rPr>
                <w:rFonts w:ascii="Verdana" w:hAnsi="Verdana" w:cs="Arial"/>
              </w:rPr>
            </w:pPr>
            <w:r w:rsidRPr="004E709E">
              <w:rPr>
                <w:rFonts w:ascii="Verdana" w:hAnsi="Verdana" w:cs="Arial"/>
              </w:rPr>
              <w:t>91</w:t>
            </w:r>
          </w:p>
        </w:tc>
        <w:tc>
          <w:tcPr>
            <w:tcW w:w="8662" w:type="dxa"/>
          </w:tcPr>
          <w:p w:rsidR="004E709E" w:rsidRPr="004E709E" w:rsidRDefault="004E709E" w:rsidP="004E709E">
            <w:pPr>
              <w:autoSpaceDE w:val="0"/>
              <w:autoSpaceDN w:val="0"/>
              <w:adjustRightInd w:val="0"/>
              <w:contextualSpacing/>
              <w:rPr>
                <w:rFonts w:ascii="Verdana" w:hAnsi="Verdana" w:cs="Arial"/>
                <w:b/>
                <w:iCs/>
                <w:color w:val="000000"/>
              </w:rPr>
            </w:pPr>
            <w:r w:rsidRPr="004E709E">
              <w:rPr>
                <w:rFonts w:ascii="Verdana" w:hAnsi="Verdana" w:cs="Arial"/>
                <w:b/>
                <w:iCs/>
                <w:color w:val="000000"/>
              </w:rPr>
              <w:t>Number, money and measure: Patterns and relationships</w:t>
            </w:r>
          </w:p>
          <w:p w:rsidR="004E709E" w:rsidRPr="004E709E" w:rsidRDefault="004E709E" w:rsidP="004E709E">
            <w:pPr>
              <w:autoSpaceDE w:val="0"/>
              <w:autoSpaceDN w:val="0"/>
              <w:adjustRightInd w:val="0"/>
              <w:contextualSpacing/>
              <w:rPr>
                <w:rFonts w:ascii="Verdana" w:hAnsi="Verdana" w:cs="Arial"/>
                <w:b/>
                <w:bCs/>
                <w:color w:val="416FCA"/>
              </w:rPr>
            </w:pPr>
            <w:r w:rsidRPr="004E709E">
              <w:rPr>
                <w:rFonts w:ascii="Verdana" w:hAnsi="Verdana" w:cs="Arial"/>
                <w:color w:val="000000"/>
              </w:rPr>
              <w:t xml:space="preserve">Having explored more complex number sequences, including well-known named number patterns, I can explain the rule used to generate the sequence, and apply it to extend the pattern. </w:t>
            </w:r>
            <w:r w:rsidRPr="004E709E">
              <w:rPr>
                <w:rFonts w:ascii="Verdana" w:hAnsi="Verdana" w:cs="Arial"/>
                <w:b/>
                <w:bCs/>
                <w:color w:val="416FCA"/>
              </w:rPr>
              <w:t>MTH 2-13a</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lastRenderedPageBreak/>
              <w:t>Algebra</w:t>
            </w:r>
          </w:p>
        </w:tc>
        <w:tc>
          <w:tcPr>
            <w:tcW w:w="1998" w:type="dxa"/>
          </w:tcPr>
          <w:p w:rsidR="004E709E" w:rsidRPr="004E709E" w:rsidRDefault="004E709E" w:rsidP="004E709E">
            <w:pPr>
              <w:rPr>
                <w:rFonts w:ascii="Verdana" w:hAnsi="Verdana" w:cs="Arial"/>
              </w:rPr>
            </w:pPr>
            <w:r w:rsidRPr="004E709E">
              <w:rPr>
                <w:rFonts w:ascii="Verdana" w:hAnsi="Verdana" w:cs="Arial"/>
              </w:rPr>
              <w:t>In sequence</w:t>
            </w:r>
          </w:p>
        </w:tc>
        <w:tc>
          <w:tcPr>
            <w:tcW w:w="1241" w:type="dxa"/>
          </w:tcPr>
          <w:p w:rsidR="004E709E" w:rsidRPr="004E709E" w:rsidRDefault="004E709E" w:rsidP="004E709E">
            <w:pPr>
              <w:rPr>
                <w:rFonts w:ascii="Verdana" w:hAnsi="Verdana" w:cs="Arial"/>
              </w:rPr>
            </w:pPr>
            <w:r w:rsidRPr="004E709E">
              <w:rPr>
                <w:rFonts w:ascii="Verdana" w:hAnsi="Verdana" w:cs="Arial"/>
              </w:rPr>
              <w:t>92</w:t>
            </w:r>
          </w:p>
        </w:tc>
        <w:tc>
          <w:tcPr>
            <w:tcW w:w="8662" w:type="dxa"/>
          </w:tcPr>
          <w:p w:rsidR="004E709E" w:rsidRPr="004E709E" w:rsidRDefault="004E709E" w:rsidP="004E709E">
            <w:pPr>
              <w:autoSpaceDE w:val="0"/>
              <w:autoSpaceDN w:val="0"/>
              <w:adjustRightInd w:val="0"/>
              <w:contextualSpacing/>
              <w:rPr>
                <w:rFonts w:ascii="Verdana" w:hAnsi="Verdana" w:cs="Arial"/>
                <w:b/>
                <w:iCs/>
                <w:color w:val="000000"/>
              </w:rPr>
            </w:pPr>
            <w:r w:rsidRPr="004E709E">
              <w:rPr>
                <w:rFonts w:ascii="Verdana" w:hAnsi="Verdana" w:cs="Arial"/>
                <w:b/>
                <w:iCs/>
                <w:color w:val="000000"/>
              </w:rPr>
              <w:t>Number, money and measure: Patterns and relationships</w:t>
            </w:r>
          </w:p>
          <w:p w:rsidR="004E709E" w:rsidRPr="004E709E" w:rsidRDefault="004E709E" w:rsidP="004E709E">
            <w:pPr>
              <w:autoSpaceDE w:val="0"/>
              <w:autoSpaceDN w:val="0"/>
              <w:adjustRightInd w:val="0"/>
              <w:contextualSpacing/>
              <w:rPr>
                <w:rFonts w:ascii="Verdana" w:hAnsi="Verdana" w:cs="Arial"/>
                <w:b/>
                <w:bCs/>
                <w:color w:val="416FCA"/>
              </w:rPr>
            </w:pPr>
            <w:r w:rsidRPr="004E709E">
              <w:rPr>
                <w:rFonts w:ascii="Verdana" w:hAnsi="Verdana" w:cs="Arial"/>
                <w:color w:val="000000"/>
              </w:rPr>
              <w:t xml:space="preserve">Having explored more complex number sequences, including well-known named number patterns, I can explain the rule used to generate the sequence, and apply it to extend the pattern. </w:t>
            </w:r>
            <w:r w:rsidRPr="004E709E">
              <w:rPr>
                <w:rFonts w:ascii="Verdana" w:hAnsi="Verdana" w:cs="Arial"/>
                <w:b/>
                <w:bCs/>
                <w:color w:val="416FCA"/>
              </w:rPr>
              <w:t>MTH 2-13a</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Algebra</w:t>
            </w:r>
          </w:p>
        </w:tc>
        <w:tc>
          <w:tcPr>
            <w:tcW w:w="1998" w:type="dxa"/>
          </w:tcPr>
          <w:p w:rsidR="004E709E" w:rsidRPr="004E709E" w:rsidRDefault="004E709E" w:rsidP="004E709E">
            <w:pPr>
              <w:rPr>
                <w:rFonts w:ascii="Verdana" w:hAnsi="Verdana" w:cs="Arial"/>
              </w:rPr>
            </w:pPr>
            <w:r w:rsidRPr="004E709E">
              <w:rPr>
                <w:rFonts w:ascii="Verdana" w:hAnsi="Verdana" w:cs="Arial"/>
              </w:rPr>
              <w:t>Algebra problems</w:t>
            </w:r>
          </w:p>
        </w:tc>
        <w:tc>
          <w:tcPr>
            <w:tcW w:w="1241" w:type="dxa"/>
          </w:tcPr>
          <w:p w:rsidR="004E709E" w:rsidRPr="004E709E" w:rsidRDefault="004E709E" w:rsidP="004E709E">
            <w:pPr>
              <w:rPr>
                <w:rFonts w:ascii="Verdana" w:hAnsi="Verdana" w:cs="Arial"/>
              </w:rPr>
            </w:pPr>
            <w:r w:rsidRPr="004E709E">
              <w:rPr>
                <w:rFonts w:ascii="Verdana" w:hAnsi="Verdana" w:cs="Arial"/>
              </w:rPr>
              <w:t>93</w:t>
            </w:r>
          </w:p>
        </w:tc>
        <w:tc>
          <w:tcPr>
            <w:tcW w:w="8662" w:type="dxa"/>
          </w:tcPr>
          <w:p w:rsidR="004E709E" w:rsidRPr="004E709E" w:rsidRDefault="004E709E" w:rsidP="004E709E">
            <w:pPr>
              <w:autoSpaceDE w:val="0"/>
              <w:autoSpaceDN w:val="0"/>
              <w:adjustRightInd w:val="0"/>
              <w:contextualSpacing/>
              <w:rPr>
                <w:rFonts w:ascii="Verdana" w:hAnsi="Verdana" w:cs="Arial"/>
                <w:b/>
                <w:iCs/>
                <w:color w:val="000000"/>
              </w:rPr>
            </w:pPr>
            <w:r w:rsidRPr="004E709E">
              <w:rPr>
                <w:rFonts w:ascii="Verdana" w:hAnsi="Verdana" w:cs="Arial"/>
                <w:b/>
                <w:iCs/>
                <w:color w:val="000000"/>
              </w:rPr>
              <w:t>Number, money and measure: Expressions and equations</w:t>
            </w:r>
          </w:p>
          <w:p w:rsidR="004E709E" w:rsidRPr="004E709E" w:rsidRDefault="004E709E" w:rsidP="004E709E">
            <w:pPr>
              <w:autoSpaceDE w:val="0"/>
              <w:autoSpaceDN w:val="0"/>
              <w:adjustRightInd w:val="0"/>
              <w:contextualSpacing/>
              <w:rPr>
                <w:rFonts w:ascii="Verdana" w:hAnsi="Verdana" w:cs="Arial"/>
                <w:b/>
                <w:bCs/>
                <w:color w:val="416FCA"/>
              </w:rPr>
            </w:pPr>
            <w:r w:rsidRPr="004E709E">
              <w:rPr>
                <w:rFonts w:ascii="Verdana" w:hAnsi="Verdana" w:cs="Arial"/>
                <w:color w:val="000000"/>
              </w:rPr>
              <w:t xml:space="preserve">Having discussed ways to express problems or statements using mathematical language, I can construct, and use appropriate methods to solve, a range of simple equations. </w:t>
            </w:r>
            <w:r w:rsidRPr="004E709E">
              <w:rPr>
                <w:rFonts w:ascii="Verdana" w:hAnsi="Verdana" w:cs="Arial"/>
                <w:b/>
                <w:bCs/>
                <w:color w:val="416FCA"/>
              </w:rPr>
              <w:t>MTH 3-15a</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Measurement</w:t>
            </w:r>
          </w:p>
        </w:tc>
        <w:tc>
          <w:tcPr>
            <w:tcW w:w="1998" w:type="dxa"/>
          </w:tcPr>
          <w:p w:rsidR="004E709E" w:rsidRPr="004E709E" w:rsidRDefault="004E709E" w:rsidP="004E709E">
            <w:pPr>
              <w:rPr>
                <w:rFonts w:ascii="Verdana" w:hAnsi="Verdana" w:cs="Arial"/>
              </w:rPr>
            </w:pPr>
            <w:r w:rsidRPr="004E709E">
              <w:rPr>
                <w:rFonts w:ascii="Verdana" w:hAnsi="Verdana" w:cs="Arial"/>
              </w:rPr>
              <w:t>Estimating length</w:t>
            </w:r>
          </w:p>
        </w:tc>
        <w:tc>
          <w:tcPr>
            <w:tcW w:w="1241" w:type="dxa"/>
          </w:tcPr>
          <w:p w:rsidR="004E709E" w:rsidRPr="004E709E" w:rsidRDefault="004E709E" w:rsidP="004E709E">
            <w:pPr>
              <w:rPr>
                <w:rFonts w:ascii="Verdana" w:hAnsi="Verdana" w:cs="Arial"/>
              </w:rPr>
            </w:pPr>
            <w:r w:rsidRPr="004E709E">
              <w:rPr>
                <w:rFonts w:ascii="Verdana" w:hAnsi="Verdana" w:cs="Arial"/>
              </w:rPr>
              <w:t>94</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Measurement</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iCs/>
                <w:color w:val="000000"/>
              </w:rPr>
              <w:t xml:space="preserve">I can use my knowledge of the sizes of familiar objects or places to assist me when making an estimate of measure. </w:t>
            </w:r>
            <w:r w:rsidRPr="004E709E">
              <w:rPr>
                <w:rFonts w:ascii="Verdana" w:hAnsi="Verdana" w:cs="Arial"/>
                <w:b/>
                <w:bCs/>
                <w:iCs/>
                <w:color w:val="2154B9"/>
              </w:rPr>
              <w:t xml:space="preserve">MNU 2-11a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Measurement</w:t>
            </w:r>
          </w:p>
        </w:tc>
        <w:tc>
          <w:tcPr>
            <w:tcW w:w="1998" w:type="dxa"/>
          </w:tcPr>
          <w:p w:rsidR="004E709E" w:rsidRPr="004E709E" w:rsidRDefault="004E709E" w:rsidP="004E709E">
            <w:pPr>
              <w:rPr>
                <w:rFonts w:ascii="Verdana" w:hAnsi="Verdana" w:cs="Arial"/>
              </w:rPr>
            </w:pPr>
            <w:r w:rsidRPr="004E709E">
              <w:rPr>
                <w:rFonts w:ascii="Verdana" w:hAnsi="Verdana" w:cs="Arial"/>
              </w:rPr>
              <w:t>Ordering lengths</w:t>
            </w:r>
          </w:p>
        </w:tc>
        <w:tc>
          <w:tcPr>
            <w:tcW w:w="1241" w:type="dxa"/>
          </w:tcPr>
          <w:p w:rsidR="004E709E" w:rsidRPr="004E709E" w:rsidRDefault="004E709E" w:rsidP="004E709E">
            <w:pPr>
              <w:rPr>
                <w:rFonts w:ascii="Verdana" w:hAnsi="Verdana" w:cs="Arial"/>
              </w:rPr>
            </w:pPr>
            <w:r w:rsidRPr="004E709E">
              <w:rPr>
                <w:rFonts w:ascii="Verdana" w:hAnsi="Verdana" w:cs="Arial"/>
              </w:rPr>
              <w:t>95</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Measurement</w:t>
            </w:r>
          </w:p>
          <w:p w:rsidR="004E709E" w:rsidRPr="004E709E" w:rsidRDefault="004E709E" w:rsidP="004E709E">
            <w:pPr>
              <w:autoSpaceDE w:val="0"/>
              <w:autoSpaceDN w:val="0"/>
              <w:adjustRightInd w:val="0"/>
              <w:contextualSpacing/>
              <w:rPr>
                <w:rFonts w:ascii="Verdana" w:hAnsi="Verdana" w:cs="Arial"/>
                <w:b/>
                <w:bCs/>
                <w:i/>
                <w:iCs/>
                <w:color w:val="2154B9"/>
              </w:rPr>
            </w:pPr>
            <w:r w:rsidRPr="004E709E">
              <w:rPr>
                <w:rFonts w:ascii="Verdana" w:hAnsi="Verdana" w:cs="Arial"/>
                <w:iCs/>
                <w:color w:val="000000"/>
              </w:rPr>
              <w:t xml:space="preserve">I can use the common units of measure, convert between related units of the metric system and carry out calculations when solving problems. </w:t>
            </w:r>
            <w:r w:rsidRPr="004E709E">
              <w:rPr>
                <w:rFonts w:ascii="Verdana" w:hAnsi="Verdana" w:cs="Arial"/>
                <w:b/>
                <w:bCs/>
                <w:iCs/>
                <w:color w:val="2154B9"/>
              </w:rPr>
              <w:t>MNU 2-11b</w:t>
            </w:r>
            <w:r w:rsidRPr="004E709E">
              <w:rPr>
                <w:rFonts w:ascii="Verdana" w:hAnsi="Verdana" w:cs="Arial"/>
                <w:b/>
                <w:bCs/>
                <w:i/>
                <w:iCs/>
                <w:color w:val="2154B9"/>
              </w:rPr>
              <w:t xml:space="preserve">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Measurement</w:t>
            </w:r>
          </w:p>
        </w:tc>
        <w:tc>
          <w:tcPr>
            <w:tcW w:w="1998" w:type="dxa"/>
          </w:tcPr>
          <w:p w:rsidR="004E709E" w:rsidRPr="004E709E" w:rsidRDefault="004E709E" w:rsidP="004E709E">
            <w:pPr>
              <w:rPr>
                <w:rFonts w:ascii="Verdana" w:hAnsi="Verdana" w:cs="Arial"/>
              </w:rPr>
            </w:pPr>
            <w:r w:rsidRPr="004E709E">
              <w:rPr>
                <w:rFonts w:ascii="Verdana" w:hAnsi="Verdana" w:cs="Arial"/>
              </w:rPr>
              <w:t>Estimating mass</w:t>
            </w:r>
          </w:p>
        </w:tc>
        <w:tc>
          <w:tcPr>
            <w:tcW w:w="1241" w:type="dxa"/>
          </w:tcPr>
          <w:p w:rsidR="004E709E" w:rsidRPr="004E709E" w:rsidRDefault="004E709E" w:rsidP="004E709E">
            <w:pPr>
              <w:rPr>
                <w:rFonts w:ascii="Verdana" w:hAnsi="Verdana" w:cs="Arial"/>
              </w:rPr>
            </w:pPr>
            <w:r w:rsidRPr="004E709E">
              <w:rPr>
                <w:rFonts w:ascii="Verdana" w:hAnsi="Verdana" w:cs="Arial"/>
              </w:rPr>
              <w:t>96</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Measurement</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I can use my knowledge of the sizes of familiar objects or places to assist me when making an estimate of measure. </w:t>
            </w:r>
            <w:r w:rsidRPr="004E709E">
              <w:rPr>
                <w:rFonts w:ascii="Verdana" w:hAnsi="Verdana" w:cs="Arial"/>
                <w:b/>
                <w:bCs/>
                <w:iCs/>
                <w:color w:val="2154B9"/>
              </w:rPr>
              <w:t xml:space="preserve">MNU 2-11a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Measurement</w:t>
            </w:r>
          </w:p>
        </w:tc>
        <w:tc>
          <w:tcPr>
            <w:tcW w:w="1998" w:type="dxa"/>
          </w:tcPr>
          <w:p w:rsidR="004E709E" w:rsidRPr="004E709E" w:rsidRDefault="004E709E" w:rsidP="004E709E">
            <w:pPr>
              <w:rPr>
                <w:rFonts w:ascii="Verdana" w:hAnsi="Verdana" w:cs="Arial"/>
              </w:rPr>
            </w:pPr>
            <w:r w:rsidRPr="004E709E">
              <w:rPr>
                <w:rFonts w:ascii="Verdana" w:hAnsi="Verdana" w:cs="Arial"/>
              </w:rPr>
              <w:t>Liquid measures</w:t>
            </w:r>
          </w:p>
        </w:tc>
        <w:tc>
          <w:tcPr>
            <w:tcW w:w="1241" w:type="dxa"/>
          </w:tcPr>
          <w:p w:rsidR="004E709E" w:rsidRPr="004E709E" w:rsidRDefault="004E709E" w:rsidP="004E709E">
            <w:pPr>
              <w:rPr>
                <w:rFonts w:ascii="Verdana" w:hAnsi="Verdana" w:cs="Arial"/>
              </w:rPr>
            </w:pPr>
            <w:r w:rsidRPr="004E709E">
              <w:rPr>
                <w:rFonts w:ascii="Verdana" w:hAnsi="Verdana" w:cs="Arial"/>
              </w:rPr>
              <w:t>97</w:t>
            </w:r>
          </w:p>
        </w:tc>
        <w:tc>
          <w:tcPr>
            <w:tcW w:w="8662" w:type="dxa"/>
          </w:tcPr>
          <w:p w:rsidR="004E709E" w:rsidRPr="004E709E" w:rsidRDefault="004E709E" w:rsidP="004E709E">
            <w:pPr>
              <w:autoSpaceDE w:val="0"/>
              <w:autoSpaceDN w:val="0"/>
              <w:adjustRightInd w:val="0"/>
              <w:contextualSpacing/>
              <w:rPr>
                <w:rFonts w:ascii="Verdana" w:hAnsi="Verdana" w:cs="Arial"/>
                <w:b/>
                <w:iCs/>
                <w:color w:val="000000"/>
              </w:rPr>
            </w:pPr>
            <w:r w:rsidRPr="004E709E">
              <w:rPr>
                <w:rFonts w:ascii="Verdana" w:hAnsi="Verdana" w:cs="Arial"/>
                <w:b/>
                <w:iCs/>
                <w:color w:val="000000"/>
              </w:rPr>
              <w:t>Number, money and measure: Measurement</w:t>
            </w:r>
          </w:p>
          <w:p w:rsidR="004E709E" w:rsidRPr="004E709E" w:rsidRDefault="004E709E" w:rsidP="004E709E">
            <w:pPr>
              <w:autoSpaceDE w:val="0"/>
              <w:autoSpaceDN w:val="0"/>
              <w:adjustRightInd w:val="0"/>
              <w:contextualSpacing/>
              <w:rPr>
                <w:rFonts w:ascii="Verdana" w:hAnsi="Verdana" w:cs="Arial"/>
                <w:b/>
                <w:bCs/>
                <w:i/>
                <w:iCs/>
                <w:color w:val="2154B9"/>
              </w:rPr>
            </w:pPr>
            <w:r w:rsidRPr="004E709E">
              <w:rPr>
                <w:rFonts w:ascii="Verdana" w:hAnsi="Verdana" w:cs="Arial"/>
                <w:iCs/>
                <w:color w:val="000000"/>
              </w:rPr>
              <w:t xml:space="preserve">I can use the common units of measure, convert between related units of the metric system and carry out calculations when solving problems. </w:t>
            </w:r>
            <w:r w:rsidRPr="004E709E">
              <w:rPr>
                <w:rFonts w:ascii="Verdana" w:hAnsi="Verdana" w:cs="Arial"/>
                <w:b/>
                <w:bCs/>
                <w:iCs/>
                <w:color w:val="2154B9"/>
              </w:rPr>
              <w:t>MNU 2-11b</w:t>
            </w:r>
            <w:r w:rsidRPr="004E709E">
              <w:rPr>
                <w:rFonts w:ascii="Verdana" w:hAnsi="Verdana" w:cs="Arial"/>
                <w:b/>
                <w:bCs/>
                <w:i/>
                <w:iCs/>
                <w:color w:val="2154B9"/>
              </w:rPr>
              <w:t xml:space="preserve">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Measurement</w:t>
            </w:r>
          </w:p>
        </w:tc>
        <w:tc>
          <w:tcPr>
            <w:tcW w:w="1998" w:type="dxa"/>
          </w:tcPr>
          <w:p w:rsidR="004E709E" w:rsidRPr="004E709E" w:rsidRDefault="004E709E" w:rsidP="004E709E">
            <w:pPr>
              <w:rPr>
                <w:rFonts w:ascii="Verdana" w:hAnsi="Verdana" w:cs="Arial"/>
              </w:rPr>
            </w:pPr>
            <w:r w:rsidRPr="004E709E">
              <w:rPr>
                <w:rFonts w:ascii="Verdana" w:hAnsi="Verdana" w:cs="Arial"/>
              </w:rPr>
              <w:t>Converting units of measure</w:t>
            </w:r>
          </w:p>
        </w:tc>
        <w:tc>
          <w:tcPr>
            <w:tcW w:w="1241" w:type="dxa"/>
          </w:tcPr>
          <w:p w:rsidR="004E709E" w:rsidRPr="004E709E" w:rsidRDefault="004E709E" w:rsidP="004E709E">
            <w:pPr>
              <w:rPr>
                <w:rFonts w:ascii="Verdana" w:hAnsi="Verdana" w:cs="Arial"/>
              </w:rPr>
            </w:pPr>
            <w:r w:rsidRPr="004E709E">
              <w:rPr>
                <w:rFonts w:ascii="Verdana" w:hAnsi="Verdana" w:cs="Arial"/>
              </w:rPr>
              <w:t>98</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Measurement</w:t>
            </w:r>
          </w:p>
          <w:p w:rsidR="004E709E" w:rsidRPr="004E709E" w:rsidRDefault="004E709E" w:rsidP="004E709E">
            <w:pPr>
              <w:autoSpaceDE w:val="0"/>
              <w:autoSpaceDN w:val="0"/>
              <w:adjustRightInd w:val="0"/>
              <w:contextualSpacing/>
              <w:rPr>
                <w:rFonts w:ascii="Verdana" w:hAnsi="Verdana" w:cs="Arial"/>
                <w:b/>
                <w:bCs/>
                <w:i/>
                <w:iCs/>
                <w:color w:val="2154B9"/>
              </w:rPr>
            </w:pPr>
            <w:r w:rsidRPr="004E709E">
              <w:rPr>
                <w:rFonts w:ascii="Verdana" w:hAnsi="Verdana" w:cs="Arial"/>
                <w:iCs/>
                <w:color w:val="000000"/>
              </w:rPr>
              <w:t xml:space="preserve">I can use the common units of measure, convert between related units of the metric system and carry out calculations when solving problems. </w:t>
            </w:r>
            <w:r w:rsidRPr="004E709E">
              <w:rPr>
                <w:rFonts w:ascii="Verdana" w:hAnsi="Verdana" w:cs="Arial"/>
                <w:b/>
                <w:bCs/>
                <w:iCs/>
                <w:color w:val="2154B9"/>
              </w:rPr>
              <w:t>MNU 2-11b</w:t>
            </w:r>
            <w:r w:rsidRPr="004E709E">
              <w:rPr>
                <w:rFonts w:ascii="Verdana" w:hAnsi="Verdana" w:cs="Arial"/>
                <w:b/>
                <w:bCs/>
                <w:i/>
                <w:iCs/>
                <w:color w:val="2154B9"/>
              </w:rPr>
              <w:t xml:space="preserve">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lastRenderedPageBreak/>
              <w:t>Measurement</w:t>
            </w:r>
          </w:p>
        </w:tc>
        <w:tc>
          <w:tcPr>
            <w:tcW w:w="1998" w:type="dxa"/>
          </w:tcPr>
          <w:p w:rsidR="004E709E" w:rsidRPr="004E709E" w:rsidRDefault="004E709E" w:rsidP="004E709E">
            <w:pPr>
              <w:rPr>
                <w:rFonts w:ascii="Verdana" w:hAnsi="Verdana" w:cs="Arial"/>
              </w:rPr>
            </w:pPr>
            <w:r w:rsidRPr="004E709E">
              <w:rPr>
                <w:rFonts w:ascii="Verdana" w:hAnsi="Verdana" w:cs="Arial"/>
              </w:rPr>
              <w:t>Converting and ordering units</w:t>
            </w:r>
          </w:p>
        </w:tc>
        <w:tc>
          <w:tcPr>
            <w:tcW w:w="1241" w:type="dxa"/>
          </w:tcPr>
          <w:p w:rsidR="004E709E" w:rsidRPr="004E709E" w:rsidRDefault="004E709E" w:rsidP="004E709E">
            <w:pPr>
              <w:rPr>
                <w:rFonts w:ascii="Verdana" w:hAnsi="Verdana" w:cs="Arial"/>
              </w:rPr>
            </w:pPr>
            <w:r w:rsidRPr="004E709E">
              <w:rPr>
                <w:rFonts w:ascii="Verdana" w:hAnsi="Verdana" w:cs="Arial"/>
              </w:rPr>
              <w:t>99</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Measurement</w:t>
            </w:r>
          </w:p>
          <w:p w:rsidR="004E709E" w:rsidRPr="004E709E" w:rsidRDefault="004E709E" w:rsidP="004E709E">
            <w:pPr>
              <w:autoSpaceDE w:val="0"/>
              <w:autoSpaceDN w:val="0"/>
              <w:adjustRightInd w:val="0"/>
              <w:contextualSpacing/>
              <w:rPr>
                <w:rFonts w:ascii="Verdana" w:hAnsi="Verdana" w:cs="Arial"/>
                <w:b/>
                <w:bCs/>
                <w:i/>
                <w:iCs/>
                <w:color w:val="2154B9"/>
              </w:rPr>
            </w:pPr>
            <w:r w:rsidRPr="004E709E">
              <w:rPr>
                <w:rFonts w:ascii="Verdana" w:hAnsi="Verdana" w:cs="Arial"/>
                <w:iCs/>
                <w:color w:val="000000"/>
              </w:rPr>
              <w:t xml:space="preserve">I can use the common units of measure, convert between related units of the metric system and carry out calculations when solving problems. </w:t>
            </w:r>
            <w:r w:rsidRPr="004E709E">
              <w:rPr>
                <w:rFonts w:ascii="Verdana" w:hAnsi="Verdana" w:cs="Arial"/>
                <w:b/>
                <w:bCs/>
                <w:iCs/>
                <w:color w:val="2154B9"/>
              </w:rPr>
              <w:t>MNU 2-11b</w:t>
            </w:r>
            <w:r w:rsidRPr="004E709E">
              <w:rPr>
                <w:rFonts w:ascii="Verdana" w:hAnsi="Verdana" w:cs="Arial"/>
                <w:b/>
                <w:bCs/>
                <w:i/>
                <w:iCs/>
                <w:color w:val="2154B9"/>
              </w:rPr>
              <w:t xml:space="preserve">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Measurement</w:t>
            </w:r>
          </w:p>
        </w:tc>
        <w:tc>
          <w:tcPr>
            <w:tcW w:w="1998" w:type="dxa"/>
          </w:tcPr>
          <w:p w:rsidR="004E709E" w:rsidRPr="004E709E" w:rsidRDefault="004E709E" w:rsidP="004E709E">
            <w:pPr>
              <w:rPr>
                <w:rFonts w:ascii="Verdana" w:hAnsi="Verdana" w:cs="Arial"/>
              </w:rPr>
            </w:pPr>
            <w:r w:rsidRPr="004E709E">
              <w:rPr>
                <w:rFonts w:ascii="Verdana" w:hAnsi="Verdana" w:cs="Arial"/>
              </w:rPr>
              <w:t>Happy hundred!</w:t>
            </w:r>
          </w:p>
        </w:tc>
        <w:tc>
          <w:tcPr>
            <w:tcW w:w="1241" w:type="dxa"/>
          </w:tcPr>
          <w:p w:rsidR="004E709E" w:rsidRPr="004E709E" w:rsidRDefault="004E709E" w:rsidP="004E709E">
            <w:pPr>
              <w:rPr>
                <w:rFonts w:ascii="Verdana" w:hAnsi="Verdana" w:cs="Arial"/>
              </w:rPr>
            </w:pPr>
            <w:r w:rsidRPr="004E709E">
              <w:rPr>
                <w:rFonts w:ascii="Verdana" w:hAnsi="Verdana" w:cs="Arial"/>
              </w:rPr>
              <w:t>100</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Measurement</w:t>
            </w:r>
          </w:p>
          <w:p w:rsidR="004E709E" w:rsidRPr="004E709E" w:rsidRDefault="004E709E" w:rsidP="004E709E">
            <w:pPr>
              <w:autoSpaceDE w:val="0"/>
              <w:autoSpaceDN w:val="0"/>
              <w:adjustRightInd w:val="0"/>
              <w:contextualSpacing/>
              <w:rPr>
                <w:rFonts w:ascii="Verdana" w:hAnsi="Verdana" w:cs="Arial"/>
                <w:b/>
                <w:bCs/>
                <w:i/>
                <w:iCs/>
                <w:color w:val="2154B9"/>
              </w:rPr>
            </w:pPr>
            <w:r w:rsidRPr="004E709E">
              <w:rPr>
                <w:rFonts w:ascii="Verdana" w:hAnsi="Verdana" w:cs="Arial"/>
                <w:iCs/>
                <w:color w:val="000000"/>
              </w:rPr>
              <w:t xml:space="preserve">I can use the common units of measure, convert between related units of the metric system and carry out calculations when solving problems. </w:t>
            </w:r>
            <w:r w:rsidRPr="004E709E">
              <w:rPr>
                <w:rFonts w:ascii="Verdana" w:hAnsi="Verdana" w:cs="Arial"/>
                <w:b/>
                <w:bCs/>
                <w:iCs/>
                <w:color w:val="2154B9"/>
              </w:rPr>
              <w:t>MNU 2-11b</w:t>
            </w:r>
            <w:r w:rsidRPr="004E709E">
              <w:rPr>
                <w:rFonts w:ascii="Verdana" w:hAnsi="Verdana" w:cs="Arial"/>
                <w:b/>
                <w:bCs/>
                <w:i/>
                <w:iCs/>
                <w:color w:val="2154B9"/>
              </w:rPr>
              <w:t xml:space="preserve">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Measurement</w:t>
            </w:r>
          </w:p>
        </w:tc>
        <w:tc>
          <w:tcPr>
            <w:tcW w:w="1998" w:type="dxa"/>
          </w:tcPr>
          <w:p w:rsidR="004E709E" w:rsidRPr="004E709E" w:rsidRDefault="004E709E" w:rsidP="004E709E">
            <w:pPr>
              <w:rPr>
                <w:rFonts w:ascii="Verdana" w:hAnsi="Verdana" w:cs="Arial"/>
              </w:rPr>
            </w:pPr>
            <w:r w:rsidRPr="004E709E">
              <w:rPr>
                <w:rFonts w:ascii="Verdana" w:hAnsi="Verdana" w:cs="Arial"/>
              </w:rPr>
              <w:t>How long?</w:t>
            </w:r>
          </w:p>
        </w:tc>
        <w:tc>
          <w:tcPr>
            <w:tcW w:w="1241" w:type="dxa"/>
          </w:tcPr>
          <w:p w:rsidR="004E709E" w:rsidRPr="004E709E" w:rsidRDefault="004E709E" w:rsidP="004E709E">
            <w:pPr>
              <w:rPr>
                <w:rFonts w:ascii="Verdana" w:hAnsi="Verdana" w:cs="Arial"/>
              </w:rPr>
            </w:pPr>
            <w:r w:rsidRPr="004E709E">
              <w:rPr>
                <w:rFonts w:ascii="Verdana" w:hAnsi="Verdana" w:cs="Arial"/>
              </w:rPr>
              <w:t>101</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Time</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iCs/>
                <w:color w:val="000000"/>
              </w:rPr>
              <w:t xml:space="preserve">I can use and interpret electronic and paper-based timetables and schedules to plan events and activities, and make time calculations as part of my planning. </w:t>
            </w:r>
            <w:r w:rsidRPr="004E709E">
              <w:rPr>
                <w:rFonts w:ascii="Verdana" w:hAnsi="Verdana" w:cs="Arial"/>
                <w:b/>
                <w:bCs/>
                <w:iCs/>
                <w:color w:val="2154B9"/>
              </w:rPr>
              <w:t xml:space="preserve">MNU 2-10a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Measurement</w:t>
            </w:r>
          </w:p>
        </w:tc>
        <w:tc>
          <w:tcPr>
            <w:tcW w:w="1998" w:type="dxa"/>
          </w:tcPr>
          <w:p w:rsidR="004E709E" w:rsidRPr="004E709E" w:rsidRDefault="004E709E" w:rsidP="004E709E">
            <w:pPr>
              <w:rPr>
                <w:rFonts w:ascii="Verdana" w:hAnsi="Verdana" w:cs="Arial"/>
              </w:rPr>
            </w:pPr>
            <w:r w:rsidRPr="004E709E">
              <w:rPr>
                <w:rFonts w:ascii="Verdana" w:hAnsi="Verdana" w:cs="Arial"/>
              </w:rPr>
              <w:t>Moon traveller</w:t>
            </w:r>
          </w:p>
        </w:tc>
        <w:tc>
          <w:tcPr>
            <w:tcW w:w="1241" w:type="dxa"/>
          </w:tcPr>
          <w:p w:rsidR="004E709E" w:rsidRPr="004E709E" w:rsidRDefault="004E709E" w:rsidP="004E709E">
            <w:pPr>
              <w:rPr>
                <w:rFonts w:ascii="Verdana" w:hAnsi="Verdana" w:cs="Arial"/>
              </w:rPr>
            </w:pPr>
            <w:r w:rsidRPr="004E709E">
              <w:rPr>
                <w:rFonts w:ascii="Verdana" w:hAnsi="Verdana" w:cs="Arial"/>
              </w:rPr>
              <w:t>102</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Measurement</w:t>
            </w:r>
          </w:p>
          <w:p w:rsidR="004E709E" w:rsidRPr="004E709E" w:rsidRDefault="004E709E" w:rsidP="004E709E">
            <w:pPr>
              <w:autoSpaceDE w:val="0"/>
              <w:autoSpaceDN w:val="0"/>
              <w:adjustRightInd w:val="0"/>
              <w:contextualSpacing/>
              <w:rPr>
                <w:rFonts w:ascii="Verdana" w:hAnsi="Verdana" w:cs="Arial"/>
                <w:b/>
                <w:bCs/>
                <w:i/>
                <w:iCs/>
                <w:color w:val="2154B9"/>
              </w:rPr>
            </w:pPr>
            <w:r w:rsidRPr="004E709E">
              <w:rPr>
                <w:rFonts w:ascii="Verdana" w:hAnsi="Verdana" w:cs="Arial"/>
                <w:iCs/>
                <w:color w:val="000000"/>
              </w:rPr>
              <w:t xml:space="preserve">I can use the common units of measure, convert between related units of the metric system and carry out calculations when solving problems. </w:t>
            </w:r>
            <w:r w:rsidRPr="004E709E">
              <w:rPr>
                <w:rFonts w:ascii="Verdana" w:hAnsi="Verdana" w:cs="Arial"/>
                <w:b/>
                <w:bCs/>
                <w:iCs/>
                <w:color w:val="2154B9"/>
              </w:rPr>
              <w:t>MNU 2-11b</w:t>
            </w:r>
            <w:r w:rsidRPr="004E709E">
              <w:rPr>
                <w:rFonts w:ascii="Verdana" w:hAnsi="Verdana" w:cs="Arial"/>
                <w:b/>
                <w:bCs/>
                <w:i/>
                <w:iCs/>
                <w:color w:val="2154B9"/>
              </w:rPr>
              <w:t xml:space="preserve"> </w:t>
            </w:r>
          </w:p>
        </w:tc>
      </w:tr>
      <w:tr w:rsidR="004E709E" w:rsidRPr="004E709E" w:rsidTr="004E709E">
        <w:trPr>
          <w:cantSplit/>
        </w:trPr>
        <w:tc>
          <w:tcPr>
            <w:tcW w:w="2049" w:type="dxa"/>
          </w:tcPr>
          <w:p w:rsidR="004E709E" w:rsidRPr="004E709E" w:rsidRDefault="004E709E" w:rsidP="004E709E">
            <w:pPr>
              <w:rPr>
                <w:rFonts w:ascii="Verdana" w:hAnsi="Verdana" w:cs="Arial"/>
                <w:b/>
              </w:rPr>
            </w:pPr>
            <w:r w:rsidRPr="004E709E">
              <w:rPr>
                <w:rFonts w:ascii="Verdana" w:hAnsi="Verdana" w:cs="Arial"/>
                <w:b/>
              </w:rPr>
              <w:t>Measurement</w:t>
            </w:r>
          </w:p>
        </w:tc>
        <w:tc>
          <w:tcPr>
            <w:tcW w:w="1998" w:type="dxa"/>
          </w:tcPr>
          <w:p w:rsidR="004E709E" w:rsidRPr="004E709E" w:rsidRDefault="004E709E" w:rsidP="004E709E">
            <w:pPr>
              <w:rPr>
                <w:rFonts w:ascii="Verdana" w:hAnsi="Verdana" w:cs="Arial"/>
              </w:rPr>
            </w:pPr>
            <w:r w:rsidRPr="004E709E">
              <w:rPr>
                <w:rFonts w:ascii="Verdana" w:hAnsi="Verdana" w:cs="Arial"/>
              </w:rPr>
              <w:t>Same area, different perimeter</w:t>
            </w:r>
          </w:p>
        </w:tc>
        <w:tc>
          <w:tcPr>
            <w:tcW w:w="1241" w:type="dxa"/>
          </w:tcPr>
          <w:p w:rsidR="004E709E" w:rsidRPr="004E709E" w:rsidRDefault="004E709E" w:rsidP="004E709E">
            <w:pPr>
              <w:rPr>
                <w:rFonts w:ascii="Verdana" w:hAnsi="Verdana" w:cs="Arial"/>
              </w:rPr>
            </w:pPr>
            <w:r w:rsidRPr="004E709E">
              <w:rPr>
                <w:rFonts w:ascii="Verdana" w:hAnsi="Verdana" w:cs="Arial"/>
              </w:rPr>
              <w:t>104</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Measurement</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iCs/>
                <w:color w:val="000000"/>
              </w:rPr>
              <w:t xml:space="preserve">I can explain how different methods can be used to find the perimeter and area of a simple 2D shape or volume of a simple 3D object. </w:t>
            </w:r>
            <w:r w:rsidRPr="004E709E">
              <w:rPr>
                <w:rFonts w:ascii="Verdana" w:hAnsi="Verdana" w:cs="Arial"/>
                <w:b/>
                <w:bCs/>
                <w:iCs/>
                <w:color w:val="2154B9"/>
              </w:rPr>
              <w:t xml:space="preserve">MNU 2-11c </w:t>
            </w:r>
          </w:p>
        </w:tc>
      </w:tr>
      <w:tr w:rsidR="004E709E" w:rsidRPr="004E709E" w:rsidTr="004E709E">
        <w:trPr>
          <w:cantSplit/>
        </w:trPr>
        <w:tc>
          <w:tcPr>
            <w:tcW w:w="2049" w:type="dxa"/>
          </w:tcPr>
          <w:p w:rsidR="004E709E" w:rsidRPr="004E709E" w:rsidRDefault="004E709E" w:rsidP="004E709E">
            <w:pPr>
              <w:rPr>
                <w:rFonts w:ascii="Verdana" w:hAnsi="Verdana" w:cs="Arial"/>
                <w:b/>
              </w:rPr>
            </w:pPr>
            <w:r w:rsidRPr="004E709E">
              <w:rPr>
                <w:rFonts w:ascii="Verdana" w:hAnsi="Verdana" w:cs="Arial"/>
                <w:b/>
              </w:rPr>
              <w:t>Measurement</w:t>
            </w:r>
          </w:p>
        </w:tc>
        <w:tc>
          <w:tcPr>
            <w:tcW w:w="1998" w:type="dxa"/>
          </w:tcPr>
          <w:p w:rsidR="004E709E" w:rsidRPr="004E709E" w:rsidRDefault="004E709E" w:rsidP="004E709E">
            <w:pPr>
              <w:rPr>
                <w:rFonts w:ascii="Verdana" w:hAnsi="Verdana" w:cs="Arial"/>
              </w:rPr>
            </w:pPr>
            <w:r w:rsidRPr="004E709E">
              <w:rPr>
                <w:rFonts w:ascii="Verdana" w:hAnsi="Verdana" w:cs="Arial"/>
              </w:rPr>
              <w:t>All square</w:t>
            </w:r>
          </w:p>
        </w:tc>
        <w:tc>
          <w:tcPr>
            <w:tcW w:w="1241" w:type="dxa"/>
          </w:tcPr>
          <w:p w:rsidR="004E709E" w:rsidRPr="004E709E" w:rsidRDefault="004E709E" w:rsidP="004E709E">
            <w:pPr>
              <w:rPr>
                <w:rFonts w:ascii="Verdana" w:hAnsi="Verdana" w:cs="Arial"/>
              </w:rPr>
            </w:pPr>
            <w:r w:rsidRPr="004E709E">
              <w:rPr>
                <w:rFonts w:ascii="Verdana" w:hAnsi="Verdana" w:cs="Arial"/>
              </w:rPr>
              <w:t>105</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Measurement</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I can explain how different methods can be used to find the perimeter and area of a simple 2D shape or volume of a simple 3D object. </w:t>
            </w:r>
            <w:r w:rsidRPr="004E709E">
              <w:rPr>
                <w:rFonts w:ascii="Verdana" w:hAnsi="Verdana" w:cs="Arial"/>
                <w:b/>
                <w:bCs/>
                <w:iCs/>
                <w:color w:val="2154B9"/>
              </w:rPr>
              <w:t xml:space="preserve">MNU 2-11c </w:t>
            </w:r>
          </w:p>
        </w:tc>
      </w:tr>
      <w:tr w:rsidR="004E709E" w:rsidRPr="004E709E" w:rsidTr="004E709E">
        <w:trPr>
          <w:cantSplit/>
        </w:trPr>
        <w:tc>
          <w:tcPr>
            <w:tcW w:w="2049" w:type="dxa"/>
          </w:tcPr>
          <w:p w:rsidR="004E709E" w:rsidRPr="004E709E" w:rsidRDefault="004E709E" w:rsidP="004E709E">
            <w:pPr>
              <w:rPr>
                <w:rFonts w:ascii="Verdana" w:hAnsi="Verdana" w:cs="Arial"/>
                <w:b/>
              </w:rPr>
            </w:pPr>
            <w:r w:rsidRPr="004E709E">
              <w:rPr>
                <w:rFonts w:ascii="Verdana" w:hAnsi="Verdana" w:cs="Arial"/>
                <w:b/>
              </w:rPr>
              <w:t>Measurement</w:t>
            </w:r>
          </w:p>
        </w:tc>
        <w:tc>
          <w:tcPr>
            <w:tcW w:w="1998" w:type="dxa"/>
          </w:tcPr>
          <w:p w:rsidR="004E709E" w:rsidRPr="004E709E" w:rsidRDefault="004E709E" w:rsidP="004E709E">
            <w:pPr>
              <w:rPr>
                <w:rFonts w:ascii="Verdana" w:hAnsi="Verdana" w:cs="Arial"/>
              </w:rPr>
            </w:pPr>
            <w:r w:rsidRPr="004E709E">
              <w:rPr>
                <w:rFonts w:ascii="Verdana" w:hAnsi="Verdana" w:cs="Arial"/>
              </w:rPr>
              <w:t>Area of rooms</w:t>
            </w:r>
          </w:p>
        </w:tc>
        <w:tc>
          <w:tcPr>
            <w:tcW w:w="1241" w:type="dxa"/>
          </w:tcPr>
          <w:p w:rsidR="004E709E" w:rsidRPr="004E709E" w:rsidRDefault="004E709E" w:rsidP="004E709E">
            <w:pPr>
              <w:rPr>
                <w:rFonts w:ascii="Verdana" w:hAnsi="Verdana" w:cs="Arial"/>
              </w:rPr>
            </w:pPr>
            <w:r w:rsidRPr="004E709E">
              <w:rPr>
                <w:rFonts w:ascii="Verdana" w:hAnsi="Verdana" w:cs="Arial"/>
              </w:rPr>
              <w:t>106</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Measurement</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Having investigated different routes to a solution, I can find the area of compound 2D shapes and the volume of compound 3D objects, applying my knowledge to solve practical problems. </w:t>
            </w:r>
            <w:r w:rsidRPr="004E709E">
              <w:rPr>
                <w:rFonts w:ascii="Verdana" w:hAnsi="Verdana" w:cs="Arial"/>
                <w:b/>
                <w:bCs/>
                <w:color w:val="416FCA"/>
              </w:rPr>
              <w:t xml:space="preserve">MTH 3-11b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lastRenderedPageBreak/>
              <w:t>Measurement</w:t>
            </w:r>
          </w:p>
        </w:tc>
        <w:tc>
          <w:tcPr>
            <w:tcW w:w="1998" w:type="dxa"/>
          </w:tcPr>
          <w:p w:rsidR="004E709E" w:rsidRPr="004E709E" w:rsidRDefault="004E709E" w:rsidP="004E709E">
            <w:pPr>
              <w:rPr>
                <w:rFonts w:ascii="Verdana" w:hAnsi="Verdana" w:cs="Arial"/>
              </w:rPr>
            </w:pPr>
            <w:r w:rsidRPr="004E709E">
              <w:rPr>
                <w:rFonts w:ascii="Verdana" w:hAnsi="Verdana" w:cs="Arial"/>
              </w:rPr>
              <w:t>Area of parallelograms and triangles</w:t>
            </w:r>
          </w:p>
        </w:tc>
        <w:tc>
          <w:tcPr>
            <w:tcW w:w="1241" w:type="dxa"/>
          </w:tcPr>
          <w:p w:rsidR="004E709E" w:rsidRPr="004E709E" w:rsidRDefault="004E709E" w:rsidP="004E709E">
            <w:pPr>
              <w:rPr>
                <w:rFonts w:ascii="Verdana" w:hAnsi="Verdana" w:cs="Arial"/>
              </w:rPr>
            </w:pPr>
            <w:r w:rsidRPr="004E709E">
              <w:rPr>
                <w:rFonts w:ascii="Verdana" w:hAnsi="Verdana" w:cs="Arial"/>
              </w:rPr>
              <w:t>107</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Measurement</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Having investigated different routes to a solution, I can find the area of compound 2D shapes and the volume of compound 3D objects, applying my knowledge to solve practical problems. </w:t>
            </w:r>
            <w:r w:rsidRPr="004E709E">
              <w:rPr>
                <w:rFonts w:ascii="Verdana" w:hAnsi="Verdana" w:cs="Arial"/>
                <w:b/>
                <w:bCs/>
                <w:color w:val="416FCA"/>
              </w:rPr>
              <w:t xml:space="preserve">MTH 3-11b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Measurement</w:t>
            </w:r>
          </w:p>
        </w:tc>
        <w:tc>
          <w:tcPr>
            <w:tcW w:w="1998" w:type="dxa"/>
          </w:tcPr>
          <w:p w:rsidR="004E709E" w:rsidRPr="004E709E" w:rsidRDefault="004E709E" w:rsidP="004E709E">
            <w:pPr>
              <w:rPr>
                <w:rFonts w:ascii="Verdana" w:hAnsi="Verdana" w:cs="Arial"/>
              </w:rPr>
            </w:pPr>
            <w:r w:rsidRPr="004E709E">
              <w:rPr>
                <w:rFonts w:ascii="Verdana" w:hAnsi="Verdana" w:cs="Arial"/>
              </w:rPr>
              <w:t>Volume of cubes and cuboids</w:t>
            </w:r>
          </w:p>
        </w:tc>
        <w:tc>
          <w:tcPr>
            <w:tcW w:w="1241" w:type="dxa"/>
          </w:tcPr>
          <w:p w:rsidR="004E709E" w:rsidRPr="004E709E" w:rsidRDefault="004E709E" w:rsidP="004E709E">
            <w:pPr>
              <w:rPr>
                <w:rFonts w:ascii="Verdana" w:hAnsi="Verdana" w:cs="Arial"/>
              </w:rPr>
            </w:pPr>
            <w:r w:rsidRPr="004E709E">
              <w:rPr>
                <w:rFonts w:ascii="Verdana" w:hAnsi="Verdana" w:cs="Arial"/>
              </w:rPr>
              <w:t>108</w:t>
            </w:r>
            <w:r>
              <w:rPr>
                <w:rFonts w:ascii="Verdana" w:hAnsi="Verdana" w:cs="Arial"/>
              </w:rPr>
              <w:t>–</w:t>
            </w:r>
            <w:r w:rsidRPr="004E709E">
              <w:rPr>
                <w:rFonts w:ascii="Verdana" w:hAnsi="Verdana" w:cs="Arial"/>
              </w:rPr>
              <w:t>109</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Number, money and measure: Measurement</w:t>
            </w:r>
          </w:p>
          <w:p w:rsidR="004E709E" w:rsidRPr="004E709E" w:rsidRDefault="004E709E" w:rsidP="004E709E">
            <w:pPr>
              <w:rPr>
                <w:rFonts w:ascii="Verdana" w:hAnsi="Verdana" w:cs="Arial"/>
                <w:b/>
                <w:bCs/>
                <w:iCs/>
                <w:color w:val="2154B9"/>
              </w:rPr>
            </w:pPr>
            <w:r w:rsidRPr="004E709E">
              <w:rPr>
                <w:rFonts w:ascii="Verdana" w:hAnsi="Verdana" w:cs="Arial"/>
                <w:iCs/>
                <w:color w:val="000000"/>
              </w:rPr>
              <w:t xml:space="preserve">I can explain how different methods can be used to find the perimeter and area of a simple 2D shape or volume of a simple 3D object. </w:t>
            </w:r>
            <w:r w:rsidRPr="004E709E">
              <w:rPr>
                <w:rFonts w:ascii="Verdana" w:hAnsi="Verdana" w:cs="Arial"/>
                <w:b/>
                <w:bCs/>
                <w:iCs/>
                <w:color w:val="2154B9"/>
              </w:rPr>
              <w:t xml:space="preserve">MNU 2-11c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Geometry – properties of shapes</w:t>
            </w:r>
          </w:p>
        </w:tc>
        <w:tc>
          <w:tcPr>
            <w:tcW w:w="1998" w:type="dxa"/>
          </w:tcPr>
          <w:p w:rsidR="004E709E" w:rsidRPr="004E709E" w:rsidRDefault="004E709E" w:rsidP="004E709E">
            <w:pPr>
              <w:rPr>
                <w:rFonts w:ascii="Verdana" w:hAnsi="Verdana" w:cs="Arial"/>
              </w:rPr>
            </w:pPr>
            <w:r w:rsidRPr="004E709E">
              <w:rPr>
                <w:rFonts w:ascii="Verdana" w:hAnsi="Verdana" w:cs="Arial"/>
              </w:rPr>
              <w:t>Circles</w:t>
            </w:r>
          </w:p>
        </w:tc>
        <w:tc>
          <w:tcPr>
            <w:tcW w:w="1241" w:type="dxa"/>
          </w:tcPr>
          <w:p w:rsidR="004E709E" w:rsidRPr="004E709E" w:rsidRDefault="004E709E" w:rsidP="004E709E">
            <w:pPr>
              <w:rPr>
                <w:rFonts w:ascii="Verdana" w:hAnsi="Verdana" w:cs="Arial"/>
              </w:rPr>
            </w:pPr>
            <w:r w:rsidRPr="004E709E">
              <w:rPr>
                <w:rFonts w:ascii="Verdana" w:hAnsi="Verdana" w:cs="Arial"/>
              </w:rPr>
              <w:t>110</w:t>
            </w:r>
            <w:r>
              <w:rPr>
                <w:rFonts w:ascii="Verdana" w:hAnsi="Verdana" w:cs="Arial"/>
              </w:rPr>
              <w:t>–</w:t>
            </w:r>
            <w:r w:rsidRPr="004E709E">
              <w:rPr>
                <w:rFonts w:ascii="Verdana" w:hAnsi="Verdana" w:cs="Arial"/>
              </w:rPr>
              <w:t>111</w:t>
            </w:r>
          </w:p>
        </w:tc>
        <w:tc>
          <w:tcPr>
            <w:tcW w:w="8662" w:type="dxa"/>
          </w:tcPr>
          <w:p w:rsidR="004E709E" w:rsidRPr="004E709E" w:rsidRDefault="004E709E" w:rsidP="004E709E">
            <w:pPr>
              <w:autoSpaceDE w:val="0"/>
              <w:autoSpaceDN w:val="0"/>
              <w:adjustRightInd w:val="0"/>
              <w:contextualSpacing/>
              <w:rPr>
                <w:rFonts w:ascii="Verdana" w:hAnsi="Verdana" w:cs="Arial"/>
                <w:b/>
                <w:iCs/>
                <w:color w:val="000000"/>
              </w:rPr>
            </w:pPr>
            <w:r w:rsidRPr="004E709E">
              <w:rPr>
                <w:rFonts w:ascii="Verdana" w:hAnsi="Verdana" w:cs="Arial"/>
                <w:b/>
                <w:iCs/>
                <w:color w:val="000000"/>
              </w:rPr>
              <w:t>Shape, position and movement: Properties of 2D shapes and 3D objects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I can draw 2D shapes and make representations of 3D objects using an appropriate range of methods and efficient use of resources. </w:t>
            </w:r>
            <w:r w:rsidRPr="004E709E">
              <w:rPr>
                <w:rFonts w:ascii="Verdana" w:hAnsi="Verdana" w:cs="Arial"/>
                <w:b/>
                <w:bCs/>
                <w:color w:val="416FCA"/>
              </w:rPr>
              <w:t xml:space="preserve">MTH 2-16c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Geometry – properties of shapes</w:t>
            </w:r>
          </w:p>
        </w:tc>
        <w:tc>
          <w:tcPr>
            <w:tcW w:w="1998" w:type="dxa"/>
          </w:tcPr>
          <w:p w:rsidR="004E709E" w:rsidRPr="004E709E" w:rsidRDefault="004E709E" w:rsidP="004E709E">
            <w:pPr>
              <w:rPr>
                <w:rFonts w:ascii="Verdana" w:hAnsi="Verdana" w:cs="Arial"/>
              </w:rPr>
            </w:pPr>
            <w:r w:rsidRPr="004E709E">
              <w:rPr>
                <w:rFonts w:ascii="Verdana" w:hAnsi="Verdana" w:cs="Arial"/>
              </w:rPr>
              <w:t>Measuring and drawing angles</w:t>
            </w:r>
          </w:p>
        </w:tc>
        <w:tc>
          <w:tcPr>
            <w:tcW w:w="1241" w:type="dxa"/>
          </w:tcPr>
          <w:p w:rsidR="004E709E" w:rsidRPr="004E709E" w:rsidRDefault="004E709E" w:rsidP="004E709E">
            <w:pPr>
              <w:rPr>
                <w:rFonts w:ascii="Verdana" w:hAnsi="Verdana" w:cs="Arial"/>
              </w:rPr>
            </w:pPr>
            <w:r w:rsidRPr="004E709E">
              <w:rPr>
                <w:rFonts w:ascii="Verdana" w:hAnsi="Verdana" w:cs="Arial"/>
              </w:rPr>
              <w:t>112</w:t>
            </w:r>
          </w:p>
        </w:tc>
        <w:tc>
          <w:tcPr>
            <w:tcW w:w="8662" w:type="dxa"/>
          </w:tcPr>
          <w:p w:rsidR="004E709E" w:rsidRPr="004E709E" w:rsidRDefault="004E709E" w:rsidP="004E709E">
            <w:pPr>
              <w:autoSpaceDE w:val="0"/>
              <w:autoSpaceDN w:val="0"/>
              <w:adjustRightInd w:val="0"/>
              <w:contextualSpacing/>
              <w:rPr>
                <w:rFonts w:ascii="Verdana" w:hAnsi="Verdana" w:cs="Arial"/>
                <w:b/>
                <w:iCs/>
                <w:color w:val="000000"/>
              </w:rPr>
            </w:pPr>
            <w:r w:rsidRPr="004E709E">
              <w:rPr>
                <w:rFonts w:ascii="Verdana" w:hAnsi="Verdana" w:cs="Arial"/>
                <w:b/>
                <w:iCs/>
                <w:color w:val="000000"/>
              </w:rPr>
              <w:t>Shape, position and movement: Angle, symmetry and transformation</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I can accurately measure and draw angles using appropriate equipment, applying my skills to problems in context. </w:t>
            </w:r>
            <w:r w:rsidRPr="004E709E">
              <w:rPr>
                <w:rFonts w:ascii="Verdana" w:hAnsi="Verdana" w:cs="Arial"/>
                <w:b/>
                <w:bCs/>
                <w:color w:val="416FCA"/>
              </w:rPr>
              <w:t>MTH 2-17b</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Geometry – properties of shapes</w:t>
            </w:r>
          </w:p>
        </w:tc>
        <w:tc>
          <w:tcPr>
            <w:tcW w:w="1998" w:type="dxa"/>
          </w:tcPr>
          <w:p w:rsidR="004E709E" w:rsidRPr="004E709E" w:rsidRDefault="004E709E" w:rsidP="004E709E">
            <w:pPr>
              <w:rPr>
                <w:rFonts w:ascii="Verdana" w:hAnsi="Verdana" w:cs="Arial"/>
              </w:rPr>
            </w:pPr>
            <w:r w:rsidRPr="004E709E">
              <w:rPr>
                <w:rFonts w:ascii="Verdana" w:hAnsi="Verdana" w:cs="Arial"/>
              </w:rPr>
              <w:t>Angle facts</w:t>
            </w:r>
          </w:p>
        </w:tc>
        <w:tc>
          <w:tcPr>
            <w:tcW w:w="1241" w:type="dxa"/>
          </w:tcPr>
          <w:p w:rsidR="004E709E" w:rsidRPr="004E709E" w:rsidRDefault="004E709E" w:rsidP="004E709E">
            <w:pPr>
              <w:rPr>
                <w:rFonts w:ascii="Verdana" w:hAnsi="Verdana" w:cs="Arial"/>
              </w:rPr>
            </w:pPr>
            <w:r w:rsidRPr="004E709E">
              <w:rPr>
                <w:rFonts w:ascii="Verdana" w:hAnsi="Verdana" w:cs="Arial"/>
              </w:rPr>
              <w:t>113</w:t>
            </w:r>
          </w:p>
        </w:tc>
        <w:tc>
          <w:tcPr>
            <w:tcW w:w="8662" w:type="dxa"/>
          </w:tcPr>
          <w:p w:rsidR="004E709E" w:rsidRPr="004E709E" w:rsidRDefault="004E709E" w:rsidP="004E709E">
            <w:pPr>
              <w:autoSpaceDE w:val="0"/>
              <w:autoSpaceDN w:val="0"/>
              <w:adjustRightInd w:val="0"/>
              <w:contextualSpacing/>
              <w:rPr>
                <w:rFonts w:ascii="Verdana" w:hAnsi="Verdana" w:cs="Arial"/>
                <w:b/>
                <w:iCs/>
                <w:color w:val="000000"/>
              </w:rPr>
            </w:pPr>
            <w:r w:rsidRPr="004E709E">
              <w:rPr>
                <w:rFonts w:ascii="Verdana" w:hAnsi="Verdana" w:cs="Arial"/>
                <w:b/>
                <w:iCs/>
                <w:color w:val="000000"/>
              </w:rPr>
              <w:t>Shape, position and movement: Angle, symmetry and transformation</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I can name angles and find their sizes using my knowledge of the properties of a range of 2D shapes and the angle properties associated with intersecting and parallel lines. </w:t>
            </w:r>
            <w:r w:rsidRPr="004E709E">
              <w:rPr>
                <w:rFonts w:ascii="Verdana" w:hAnsi="Verdana" w:cs="Arial"/>
                <w:b/>
                <w:bCs/>
                <w:color w:val="416FCA"/>
              </w:rPr>
              <w:t xml:space="preserve">MTH 3-17a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Geometry – properties of shapes</w:t>
            </w:r>
          </w:p>
        </w:tc>
        <w:tc>
          <w:tcPr>
            <w:tcW w:w="1998" w:type="dxa"/>
          </w:tcPr>
          <w:p w:rsidR="004E709E" w:rsidRPr="004E709E" w:rsidRDefault="004E709E" w:rsidP="004E709E">
            <w:pPr>
              <w:rPr>
                <w:rFonts w:ascii="Verdana" w:hAnsi="Verdana" w:cs="Arial"/>
              </w:rPr>
            </w:pPr>
            <w:r w:rsidRPr="004E709E">
              <w:rPr>
                <w:rFonts w:ascii="Verdana" w:hAnsi="Verdana" w:cs="Arial"/>
              </w:rPr>
              <w:t>Drawing shapes</w:t>
            </w:r>
          </w:p>
        </w:tc>
        <w:tc>
          <w:tcPr>
            <w:tcW w:w="1241" w:type="dxa"/>
          </w:tcPr>
          <w:p w:rsidR="004E709E" w:rsidRPr="004E709E" w:rsidRDefault="004E709E" w:rsidP="004E709E">
            <w:pPr>
              <w:rPr>
                <w:rFonts w:ascii="Verdana" w:hAnsi="Verdana" w:cs="Arial"/>
              </w:rPr>
            </w:pPr>
            <w:r w:rsidRPr="004E709E">
              <w:rPr>
                <w:rFonts w:ascii="Verdana" w:hAnsi="Verdana" w:cs="Arial"/>
              </w:rPr>
              <w:t>113</w:t>
            </w:r>
          </w:p>
        </w:tc>
        <w:tc>
          <w:tcPr>
            <w:tcW w:w="8662" w:type="dxa"/>
          </w:tcPr>
          <w:p w:rsidR="004E709E" w:rsidRPr="004E709E" w:rsidRDefault="004E709E" w:rsidP="004E709E">
            <w:pPr>
              <w:autoSpaceDE w:val="0"/>
              <w:autoSpaceDN w:val="0"/>
              <w:adjustRightInd w:val="0"/>
              <w:contextualSpacing/>
              <w:rPr>
                <w:rFonts w:ascii="Verdana" w:hAnsi="Verdana" w:cs="Arial"/>
                <w:b/>
                <w:iCs/>
                <w:color w:val="000000"/>
              </w:rPr>
            </w:pPr>
            <w:r w:rsidRPr="004E709E">
              <w:rPr>
                <w:rFonts w:ascii="Verdana" w:hAnsi="Verdana" w:cs="Arial"/>
                <w:b/>
                <w:iCs/>
                <w:color w:val="000000"/>
              </w:rPr>
              <w:t>Shape, position and movement: Properties of 2D shapes and 3D objects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I can draw 2D shapes and make representations of 3D objects using an appropriate range of methods and efficient use of resources. </w:t>
            </w:r>
            <w:r w:rsidRPr="004E709E">
              <w:rPr>
                <w:rFonts w:ascii="Verdana" w:hAnsi="Verdana" w:cs="Arial"/>
                <w:b/>
                <w:bCs/>
                <w:color w:val="416FCA"/>
              </w:rPr>
              <w:t xml:space="preserve">MTH 2-16c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lastRenderedPageBreak/>
              <w:t>Geometry – properties of shapes</w:t>
            </w:r>
          </w:p>
        </w:tc>
        <w:tc>
          <w:tcPr>
            <w:tcW w:w="1998" w:type="dxa"/>
          </w:tcPr>
          <w:p w:rsidR="004E709E" w:rsidRPr="004E709E" w:rsidRDefault="004E709E" w:rsidP="004E709E">
            <w:pPr>
              <w:rPr>
                <w:rFonts w:ascii="Verdana" w:hAnsi="Verdana" w:cs="Arial"/>
              </w:rPr>
            </w:pPr>
            <w:r w:rsidRPr="004E709E">
              <w:rPr>
                <w:rFonts w:ascii="Verdana" w:hAnsi="Verdana" w:cs="Arial"/>
              </w:rPr>
              <w:t>Identifying 2D shapes</w:t>
            </w:r>
          </w:p>
        </w:tc>
        <w:tc>
          <w:tcPr>
            <w:tcW w:w="1241" w:type="dxa"/>
          </w:tcPr>
          <w:p w:rsidR="004E709E" w:rsidRPr="004E709E" w:rsidRDefault="004E709E" w:rsidP="004E709E">
            <w:pPr>
              <w:rPr>
                <w:rFonts w:ascii="Verdana" w:hAnsi="Verdana" w:cs="Arial"/>
              </w:rPr>
            </w:pPr>
            <w:r w:rsidRPr="004E709E">
              <w:rPr>
                <w:rFonts w:ascii="Verdana" w:hAnsi="Verdana" w:cs="Arial"/>
              </w:rPr>
              <w:t>114</w:t>
            </w:r>
          </w:p>
        </w:tc>
        <w:tc>
          <w:tcPr>
            <w:tcW w:w="8662" w:type="dxa"/>
          </w:tcPr>
          <w:p w:rsidR="004E709E" w:rsidRPr="004E709E" w:rsidRDefault="004E709E" w:rsidP="004E709E">
            <w:pPr>
              <w:autoSpaceDE w:val="0"/>
              <w:autoSpaceDN w:val="0"/>
              <w:adjustRightInd w:val="0"/>
              <w:contextualSpacing/>
              <w:rPr>
                <w:rFonts w:ascii="Verdana" w:hAnsi="Verdana" w:cs="Arial"/>
                <w:b/>
                <w:iCs/>
                <w:color w:val="000000"/>
              </w:rPr>
            </w:pPr>
            <w:r w:rsidRPr="004E709E">
              <w:rPr>
                <w:rFonts w:ascii="Verdana" w:hAnsi="Verdana" w:cs="Arial"/>
                <w:b/>
                <w:iCs/>
                <w:color w:val="000000"/>
              </w:rPr>
              <w:t>Shape, position and movement: Properties of 2D shapes and 3D objects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Having explored a range of 3D objects and 2D shapes, I can use mathematical language to describe their properties, and through investigation can discuss where and why particular shapes are used in the environment. </w:t>
            </w:r>
            <w:r w:rsidRPr="004E709E">
              <w:rPr>
                <w:rFonts w:ascii="Verdana" w:hAnsi="Verdana" w:cs="Arial"/>
                <w:b/>
                <w:bCs/>
                <w:color w:val="416FCA"/>
              </w:rPr>
              <w:t xml:space="preserve">MTH 2-16a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Geometry – properties of shapes</w:t>
            </w:r>
          </w:p>
        </w:tc>
        <w:tc>
          <w:tcPr>
            <w:tcW w:w="1998" w:type="dxa"/>
          </w:tcPr>
          <w:p w:rsidR="004E709E" w:rsidRPr="004E709E" w:rsidRDefault="004E709E" w:rsidP="004E709E">
            <w:pPr>
              <w:rPr>
                <w:rFonts w:ascii="Verdana" w:hAnsi="Verdana" w:cs="Arial"/>
              </w:rPr>
            </w:pPr>
            <w:r w:rsidRPr="004E709E">
              <w:rPr>
                <w:rFonts w:ascii="Verdana" w:hAnsi="Verdana" w:cs="Arial"/>
              </w:rPr>
              <w:t>2D shape problems</w:t>
            </w:r>
          </w:p>
        </w:tc>
        <w:tc>
          <w:tcPr>
            <w:tcW w:w="1241" w:type="dxa"/>
          </w:tcPr>
          <w:p w:rsidR="004E709E" w:rsidRPr="004E709E" w:rsidRDefault="004E709E" w:rsidP="004E709E">
            <w:pPr>
              <w:rPr>
                <w:rFonts w:ascii="Verdana" w:hAnsi="Verdana" w:cs="Arial"/>
              </w:rPr>
            </w:pPr>
            <w:r w:rsidRPr="004E709E">
              <w:rPr>
                <w:rFonts w:ascii="Verdana" w:hAnsi="Verdana" w:cs="Arial"/>
              </w:rPr>
              <w:t>115</w:t>
            </w:r>
          </w:p>
        </w:tc>
        <w:tc>
          <w:tcPr>
            <w:tcW w:w="8662" w:type="dxa"/>
          </w:tcPr>
          <w:p w:rsidR="004E709E" w:rsidRPr="004E709E" w:rsidRDefault="004E709E" w:rsidP="004E709E">
            <w:pPr>
              <w:autoSpaceDE w:val="0"/>
              <w:autoSpaceDN w:val="0"/>
              <w:adjustRightInd w:val="0"/>
              <w:contextualSpacing/>
              <w:rPr>
                <w:rFonts w:ascii="Verdana" w:hAnsi="Verdana" w:cs="Arial"/>
                <w:b/>
                <w:iCs/>
                <w:color w:val="000000"/>
              </w:rPr>
            </w:pPr>
            <w:r w:rsidRPr="004E709E">
              <w:rPr>
                <w:rFonts w:ascii="Verdana" w:hAnsi="Verdana" w:cs="Arial"/>
                <w:b/>
                <w:iCs/>
                <w:color w:val="000000"/>
              </w:rPr>
              <w:t>Shape, position and movement: Properties of 2D shapes and 3D objects</w:t>
            </w:r>
          </w:p>
          <w:p w:rsidR="004E709E" w:rsidRPr="004E709E" w:rsidRDefault="004E709E" w:rsidP="004E709E">
            <w:pPr>
              <w:rPr>
                <w:rFonts w:ascii="Verdana" w:hAnsi="Verdana" w:cs="Arial"/>
                <w:b/>
                <w:bCs/>
                <w:color w:val="416FCA"/>
              </w:rPr>
            </w:pPr>
            <w:r w:rsidRPr="004E709E">
              <w:rPr>
                <w:rFonts w:ascii="Verdana" w:hAnsi="Verdana" w:cs="Arial"/>
                <w:color w:val="000000"/>
              </w:rPr>
              <w:t xml:space="preserve">I can draw 2D shapes and make representations of 3D objects using an appropriate range of methods and efficient use of resources. </w:t>
            </w:r>
            <w:r w:rsidRPr="004E709E">
              <w:rPr>
                <w:rFonts w:ascii="Verdana" w:hAnsi="Verdana" w:cs="Arial"/>
                <w:b/>
                <w:bCs/>
                <w:color w:val="416FCA"/>
              </w:rPr>
              <w:t xml:space="preserve">MTH 2-16c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Geometry – properties of shapes</w:t>
            </w:r>
          </w:p>
        </w:tc>
        <w:tc>
          <w:tcPr>
            <w:tcW w:w="1998" w:type="dxa"/>
          </w:tcPr>
          <w:p w:rsidR="004E709E" w:rsidRPr="004E709E" w:rsidRDefault="004E709E" w:rsidP="004E709E">
            <w:pPr>
              <w:rPr>
                <w:rFonts w:ascii="Verdana" w:hAnsi="Verdana" w:cs="Arial"/>
              </w:rPr>
            </w:pPr>
            <w:r w:rsidRPr="004E709E">
              <w:rPr>
                <w:rFonts w:ascii="Verdana" w:hAnsi="Verdana" w:cs="Arial"/>
              </w:rPr>
              <w:t>In the net</w:t>
            </w:r>
          </w:p>
        </w:tc>
        <w:tc>
          <w:tcPr>
            <w:tcW w:w="1241" w:type="dxa"/>
          </w:tcPr>
          <w:p w:rsidR="004E709E" w:rsidRPr="004E709E" w:rsidRDefault="004E709E" w:rsidP="004E709E">
            <w:pPr>
              <w:rPr>
                <w:rFonts w:ascii="Verdana" w:hAnsi="Verdana" w:cs="Arial"/>
              </w:rPr>
            </w:pPr>
            <w:r w:rsidRPr="004E709E">
              <w:rPr>
                <w:rFonts w:ascii="Verdana" w:hAnsi="Verdana" w:cs="Arial"/>
              </w:rPr>
              <w:t>116</w:t>
            </w:r>
          </w:p>
        </w:tc>
        <w:tc>
          <w:tcPr>
            <w:tcW w:w="8662" w:type="dxa"/>
          </w:tcPr>
          <w:p w:rsidR="004E709E" w:rsidRPr="004E709E" w:rsidRDefault="004E709E" w:rsidP="004E709E">
            <w:pPr>
              <w:autoSpaceDE w:val="0"/>
              <w:autoSpaceDN w:val="0"/>
              <w:adjustRightInd w:val="0"/>
              <w:contextualSpacing/>
              <w:rPr>
                <w:rFonts w:ascii="Verdana" w:hAnsi="Verdana" w:cs="Arial"/>
                <w:b/>
                <w:iCs/>
                <w:color w:val="000000"/>
              </w:rPr>
            </w:pPr>
            <w:r w:rsidRPr="004E709E">
              <w:rPr>
                <w:rFonts w:ascii="Verdana" w:hAnsi="Verdana" w:cs="Arial"/>
                <w:b/>
                <w:iCs/>
                <w:color w:val="000000"/>
              </w:rPr>
              <w:t>Shape, position and movement: Properties of 2D shapes and 3D objects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Through practical activities, I can show my understanding of the relationship between 3D objects and their nets. </w:t>
            </w:r>
            <w:r w:rsidRPr="004E709E">
              <w:rPr>
                <w:rFonts w:ascii="Verdana" w:hAnsi="Verdana" w:cs="Arial"/>
                <w:b/>
                <w:bCs/>
                <w:color w:val="416FCA"/>
              </w:rPr>
              <w:t xml:space="preserve">MTH 2-16b </w:t>
            </w:r>
          </w:p>
        </w:tc>
      </w:tr>
      <w:tr w:rsidR="004E709E" w:rsidRPr="004E709E" w:rsidTr="004E709E">
        <w:trPr>
          <w:cantSplit/>
        </w:trPr>
        <w:tc>
          <w:tcPr>
            <w:tcW w:w="2049" w:type="dxa"/>
          </w:tcPr>
          <w:p w:rsidR="004E709E" w:rsidRPr="004E709E" w:rsidRDefault="004E709E" w:rsidP="004E709E">
            <w:pPr>
              <w:rPr>
                <w:rFonts w:ascii="Verdana" w:hAnsi="Verdana" w:cs="Arial"/>
                <w:b/>
              </w:rPr>
            </w:pPr>
            <w:r w:rsidRPr="004E709E">
              <w:rPr>
                <w:rFonts w:ascii="Verdana" w:hAnsi="Verdana" w:cs="Arial"/>
                <w:b/>
              </w:rPr>
              <w:t>Geometry – properties of shapes</w:t>
            </w:r>
          </w:p>
        </w:tc>
        <w:tc>
          <w:tcPr>
            <w:tcW w:w="1998" w:type="dxa"/>
          </w:tcPr>
          <w:p w:rsidR="004E709E" w:rsidRPr="004E709E" w:rsidRDefault="004E709E" w:rsidP="004E709E">
            <w:pPr>
              <w:rPr>
                <w:rFonts w:ascii="Verdana" w:hAnsi="Verdana" w:cs="Arial"/>
              </w:rPr>
            </w:pPr>
            <w:r w:rsidRPr="004E709E">
              <w:rPr>
                <w:rFonts w:ascii="Verdana" w:hAnsi="Verdana" w:cs="Arial"/>
              </w:rPr>
              <w:t>3D shape sorting</w:t>
            </w:r>
          </w:p>
        </w:tc>
        <w:tc>
          <w:tcPr>
            <w:tcW w:w="1241" w:type="dxa"/>
          </w:tcPr>
          <w:p w:rsidR="004E709E" w:rsidRPr="004E709E" w:rsidRDefault="004E709E" w:rsidP="004E709E">
            <w:pPr>
              <w:rPr>
                <w:rFonts w:ascii="Verdana" w:hAnsi="Verdana" w:cs="Arial"/>
              </w:rPr>
            </w:pPr>
            <w:r w:rsidRPr="004E709E">
              <w:rPr>
                <w:rFonts w:ascii="Verdana" w:hAnsi="Verdana" w:cs="Arial"/>
              </w:rPr>
              <w:t>117</w:t>
            </w:r>
          </w:p>
        </w:tc>
        <w:tc>
          <w:tcPr>
            <w:tcW w:w="8662" w:type="dxa"/>
          </w:tcPr>
          <w:p w:rsidR="004E709E" w:rsidRPr="004E709E" w:rsidRDefault="004E709E" w:rsidP="004E709E">
            <w:pPr>
              <w:autoSpaceDE w:val="0"/>
              <w:autoSpaceDN w:val="0"/>
              <w:adjustRightInd w:val="0"/>
              <w:contextualSpacing/>
              <w:rPr>
                <w:rFonts w:ascii="Verdana" w:hAnsi="Verdana" w:cs="Arial"/>
                <w:b/>
                <w:iCs/>
                <w:color w:val="000000"/>
              </w:rPr>
            </w:pPr>
            <w:r w:rsidRPr="004E709E">
              <w:rPr>
                <w:rFonts w:ascii="Verdana" w:hAnsi="Verdana" w:cs="Arial"/>
                <w:b/>
                <w:iCs/>
                <w:color w:val="000000"/>
              </w:rPr>
              <w:t>Shape, position and movement: Properties of 2D shapes and 3D objects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Having explored a range of 3D objects and 2D shapes, I can use mathematical language to describe their properties, and through investigation can discuss where and why particular shapes are used in the environment. </w:t>
            </w:r>
            <w:r w:rsidRPr="004E709E">
              <w:rPr>
                <w:rFonts w:ascii="Verdana" w:hAnsi="Verdana" w:cs="Arial"/>
                <w:b/>
                <w:bCs/>
                <w:color w:val="416FCA"/>
              </w:rPr>
              <w:t>MTH 2-16a</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Geometry – position and direction</w:t>
            </w:r>
          </w:p>
        </w:tc>
        <w:tc>
          <w:tcPr>
            <w:tcW w:w="1998" w:type="dxa"/>
          </w:tcPr>
          <w:p w:rsidR="004E709E" w:rsidRPr="004E709E" w:rsidRDefault="004E709E" w:rsidP="004E709E">
            <w:pPr>
              <w:rPr>
                <w:rFonts w:ascii="Verdana" w:hAnsi="Verdana" w:cs="Arial"/>
              </w:rPr>
            </w:pPr>
            <w:r w:rsidRPr="004E709E">
              <w:rPr>
                <w:rFonts w:ascii="Verdana" w:hAnsi="Verdana" w:cs="Arial"/>
              </w:rPr>
              <w:t>Picture coordinates</w:t>
            </w:r>
          </w:p>
        </w:tc>
        <w:tc>
          <w:tcPr>
            <w:tcW w:w="1241" w:type="dxa"/>
          </w:tcPr>
          <w:p w:rsidR="004E709E" w:rsidRPr="004E709E" w:rsidRDefault="004E709E" w:rsidP="004E709E">
            <w:pPr>
              <w:rPr>
                <w:rFonts w:ascii="Verdana" w:hAnsi="Verdana" w:cs="Arial"/>
              </w:rPr>
            </w:pPr>
            <w:r w:rsidRPr="004E709E">
              <w:rPr>
                <w:rFonts w:ascii="Verdana" w:hAnsi="Verdana" w:cs="Arial"/>
              </w:rPr>
              <w:t>118</w:t>
            </w:r>
          </w:p>
        </w:tc>
        <w:tc>
          <w:tcPr>
            <w:tcW w:w="8662" w:type="dxa"/>
          </w:tcPr>
          <w:p w:rsidR="004E709E" w:rsidRPr="004E709E" w:rsidRDefault="004E709E" w:rsidP="004E709E">
            <w:pPr>
              <w:autoSpaceDE w:val="0"/>
              <w:autoSpaceDN w:val="0"/>
              <w:adjustRightInd w:val="0"/>
              <w:contextualSpacing/>
              <w:rPr>
                <w:rFonts w:ascii="Verdana" w:hAnsi="Verdana" w:cs="Arial"/>
                <w:b/>
                <w:iCs/>
                <w:color w:val="000000"/>
              </w:rPr>
            </w:pPr>
            <w:r w:rsidRPr="004E709E">
              <w:rPr>
                <w:rFonts w:ascii="Verdana" w:hAnsi="Verdana" w:cs="Arial"/>
                <w:b/>
                <w:iCs/>
                <w:color w:val="000000"/>
              </w:rPr>
              <w:t>Shape, position and movement: Angle, symmetry and transformation</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I can plot and describe the position of a point on a 4-quadrant coordinate grid. </w:t>
            </w:r>
            <w:r w:rsidRPr="004E709E">
              <w:rPr>
                <w:rFonts w:ascii="Verdana" w:hAnsi="Verdana" w:cs="Arial"/>
                <w:b/>
                <w:bCs/>
                <w:color w:val="416FCA"/>
              </w:rPr>
              <w:t xml:space="preserve">MTH 4-18a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lastRenderedPageBreak/>
              <w:t>Geometry – position and direction</w:t>
            </w:r>
          </w:p>
        </w:tc>
        <w:tc>
          <w:tcPr>
            <w:tcW w:w="1998" w:type="dxa"/>
          </w:tcPr>
          <w:p w:rsidR="004E709E" w:rsidRPr="004E709E" w:rsidRDefault="004E709E" w:rsidP="004E709E">
            <w:pPr>
              <w:rPr>
                <w:rFonts w:ascii="Verdana" w:hAnsi="Verdana" w:cs="Arial"/>
              </w:rPr>
            </w:pPr>
            <w:r w:rsidRPr="004E709E">
              <w:rPr>
                <w:rFonts w:ascii="Verdana" w:hAnsi="Verdana" w:cs="Arial"/>
              </w:rPr>
              <w:t>Translate and reflect</w:t>
            </w:r>
          </w:p>
        </w:tc>
        <w:tc>
          <w:tcPr>
            <w:tcW w:w="1241" w:type="dxa"/>
          </w:tcPr>
          <w:p w:rsidR="004E709E" w:rsidRPr="004E709E" w:rsidRDefault="004E709E" w:rsidP="004E709E">
            <w:pPr>
              <w:rPr>
                <w:rFonts w:ascii="Verdana" w:hAnsi="Verdana" w:cs="Arial"/>
              </w:rPr>
            </w:pPr>
            <w:r w:rsidRPr="004E709E">
              <w:rPr>
                <w:rFonts w:ascii="Verdana" w:hAnsi="Verdana" w:cs="Arial"/>
              </w:rPr>
              <w:t>119</w:t>
            </w:r>
          </w:p>
        </w:tc>
        <w:tc>
          <w:tcPr>
            <w:tcW w:w="8662" w:type="dxa"/>
          </w:tcPr>
          <w:p w:rsidR="004E709E" w:rsidRPr="004E709E" w:rsidRDefault="004E709E" w:rsidP="004E709E">
            <w:pPr>
              <w:autoSpaceDE w:val="0"/>
              <w:autoSpaceDN w:val="0"/>
              <w:adjustRightInd w:val="0"/>
              <w:contextualSpacing/>
              <w:rPr>
                <w:rFonts w:ascii="Verdana" w:hAnsi="Verdana" w:cs="Arial"/>
                <w:b/>
                <w:iCs/>
                <w:color w:val="000000"/>
              </w:rPr>
            </w:pPr>
            <w:r w:rsidRPr="004E709E">
              <w:rPr>
                <w:rFonts w:ascii="Verdana" w:hAnsi="Verdana" w:cs="Arial"/>
                <w:b/>
                <w:iCs/>
                <w:color w:val="000000"/>
              </w:rPr>
              <w:t>Shape, position and movement: Angle, symmetry and transformation</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I can plot and describe the position of a point on a 4-quadrant coordinate grid. </w:t>
            </w:r>
            <w:r w:rsidRPr="004E709E">
              <w:rPr>
                <w:rFonts w:ascii="Verdana" w:hAnsi="Verdana" w:cs="Arial"/>
                <w:b/>
                <w:bCs/>
                <w:color w:val="416FCA"/>
              </w:rPr>
              <w:t xml:space="preserve">MTH 4-18a </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I can apply my understanding of the 4-quadrant coordinate system to move, and describe the transformation of, a point or shape on a grid. </w:t>
            </w:r>
            <w:r w:rsidRPr="004E709E">
              <w:rPr>
                <w:rFonts w:ascii="Verdana" w:hAnsi="Verdana" w:cs="Arial"/>
                <w:b/>
                <w:bCs/>
                <w:color w:val="416FCA"/>
              </w:rPr>
              <w:t xml:space="preserve">MTH 4-18b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Statistics</w:t>
            </w:r>
          </w:p>
        </w:tc>
        <w:tc>
          <w:tcPr>
            <w:tcW w:w="1998" w:type="dxa"/>
          </w:tcPr>
          <w:p w:rsidR="004E709E" w:rsidRPr="004E709E" w:rsidRDefault="004E709E" w:rsidP="004E709E">
            <w:pPr>
              <w:rPr>
                <w:rFonts w:ascii="Verdana" w:hAnsi="Verdana" w:cs="Arial"/>
              </w:rPr>
            </w:pPr>
            <w:r w:rsidRPr="004E709E">
              <w:rPr>
                <w:rFonts w:ascii="Verdana" w:hAnsi="Verdana" w:cs="Arial"/>
              </w:rPr>
              <w:t>Winning teams’ pie chart</w:t>
            </w:r>
          </w:p>
        </w:tc>
        <w:tc>
          <w:tcPr>
            <w:tcW w:w="1241" w:type="dxa"/>
          </w:tcPr>
          <w:p w:rsidR="004E709E" w:rsidRPr="004E709E" w:rsidRDefault="004E709E" w:rsidP="004E709E">
            <w:pPr>
              <w:rPr>
                <w:rFonts w:ascii="Verdana" w:hAnsi="Verdana" w:cs="Arial"/>
              </w:rPr>
            </w:pPr>
            <w:r w:rsidRPr="004E709E">
              <w:rPr>
                <w:rFonts w:ascii="Verdana" w:hAnsi="Verdana" w:cs="Arial"/>
              </w:rPr>
              <w:t>120</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Information handling: Data and analysis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iCs/>
                <w:color w:val="000000"/>
              </w:rPr>
              <w:t xml:space="preserve">Having discussed the variety of ways and range of media used to present data, I can interpret and draw conclusions from the information displayed, recognising that the presentation may be misleading. </w:t>
            </w:r>
            <w:r w:rsidRPr="004E709E">
              <w:rPr>
                <w:rFonts w:ascii="Verdana" w:hAnsi="Verdana" w:cs="Arial"/>
                <w:b/>
                <w:bCs/>
                <w:iCs/>
                <w:color w:val="2154B9"/>
              </w:rPr>
              <w:t xml:space="preserve">MNU 2-20a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Statistics</w:t>
            </w:r>
          </w:p>
        </w:tc>
        <w:tc>
          <w:tcPr>
            <w:tcW w:w="1998" w:type="dxa"/>
          </w:tcPr>
          <w:p w:rsidR="004E709E" w:rsidRPr="004E709E" w:rsidRDefault="004E709E" w:rsidP="004E709E">
            <w:pPr>
              <w:rPr>
                <w:rFonts w:ascii="Verdana" w:hAnsi="Verdana" w:cs="Arial"/>
              </w:rPr>
            </w:pPr>
            <w:r w:rsidRPr="004E709E">
              <w:rPr>
                <w:rFonts w:ascii="Verdana" w:hAnsi="Verdana" w:cs="Arial"/>
              </w:rPr>
              <w:t>My day</w:t>
            </w:r>
          </w:p>
        </w:tc>
        <w:tc>
          <w:tcPr>
            <w:tcW w:w="1241" w:type="dxa"/>
          </w:tcPr>
          <w:p w:rsidR="004E709E" w:rsidRPr="004E709E" w:rsidRDefault="004E709E" w:rsidP="004E709E">
            <w:pPr>
              <w:rPr>
                <w:rFonts w:ascii="Verdana" w:hAnsi="Verdana" w:cs="Arial"/>
              </w:rPr>
            </w:pPr>
            <w:r w:rsidRPr="004E709E">
              <w:rPr>
                <w:rFonts w:ascii="Verdana" w:hAnsi="Verdana" w:cs="Arial"/>
              </w:rPr>
              <w:t>121</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Information handling: Data and analysis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I can display data in a clear way using a suitable scale, by choosing appropriately from an extended range of tables, charts, diagrams and graphs</w:t>
            </w:r>
            <w:r w:rsidRPr="004E709E">
              <w:rPr>
                <w:rFonts w:ascii="Verdana" w:hAnsi="Verdana" w:cs="Arial"/>
                <w:i/>
                <w:iCs/>
                <w:color w:val="000000"/>
              </w:rPr>
              <w:t xml:space="preserve">, </w:t>
            </w:r>
            <w:r w:rsidRPr="004E709E">
              <w:rPr>
                <w:rFonts w:ascii="Verdana" w:hAnsi="Verdana" w:cs="Arial"/>
                <w:color w:val="000000"/>
              </w:rPr>
              <w:t xml:space="preserve">making effective use of technology. </w:t>
            </w:r>
            <w:r w:rsidRPr="004E709E">
              <w:rPr>
                <w:rFonts w:ascii="Verdana" w:hAnsi="Verdana" w:cs="Arial"/>
                <w:b/>
                <w:bCs/>
                <w:color w:val="416FCA"/>
              </w:rPr>
              <w:t xml:space="preserve">MTH 2-21a / MTH 3-21a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Statistics</w:t>
            </w:r>
          </w:p>
        </w:tc>
        <w:tc>
          <w:tcPr>
            <w:tcW w:w="1998" w:type="dxa"/>
          </w:tcPr>
          <w:p w:rsidR="004E709E" w:rsidRPr="004E709E" w:rsidRDefault="004E709E" w:rsidP="004E709E">
            <w:pPr>
              <w:rPr>
                <w:rFonts w:ascii="Verdana" w:hAnsi="Verdana" w:cs="Arial"/>
              </w:rPr>
            </w:pPr>
            <w:r w:rsidRPr="004E709E">
              <w:rPr>
                <w:rFonts w:ascii="Verdana" w:hAnsi="Verdana" w:cs="Arial"/>
              </w:rPr>
              <w:t>Interpret a line graph</w:t>
            </w:r>
          </w:p>
        </w:tc>
        <w:tc>
          <w:tcPr>
            <w:tcW w:w="1241" w:type="dxa"/>
          </w:tcPr>
          <w:p w:rsidR="004E709E" w:rsidRPr="004E709E" w:rsidRDefault="004E709E" w:rsidP="004E709E">
            <w:pPr>
              <w:rPr>
                <w:rFonts w:ascii="Verdana" w:hAnsi="Verdana" w:cs="Arial"/>
              </w:rPr>
            </w:pPr>
            <w:r w:rsidRPr="004E709E">
              <w:rPr>
                <w:rFonts w:ascii="Verdana" w:hAnsi="Verdana" w:cs="Arial"/>
              </w:rPr>
              <w:t>122</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Information handling: Data and analysis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iCs/>
                <w:color w:val="000000"/>
              </w:rPr>
              <w:t xml:space="preserve">Having discussed the variety of ways and range of media used to present data, I can interpret and draw conclusions from the information displayed, recognising that the presentation may be misleading. </w:t>
            </w:r>
            <w:r w:rsidRPr="004E709E">
              <w:rPr>
                <w:rFonts w:ascii="Verdana" w:hAnsi="Verdana" w:cs="Arial"/>
                <w:b/>
                <w:bCs/>
                <w:iCs/>
                <w:color w:val="2154B9"/>
              </w:rPr>
              <w:t>MNU 2-20a</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Statistics</w:t>
            </w:r>
          </w:p>
        </w:tc>
        <w:tc>
          <w:tcPr>
            <w:tcW w:w="1998" w:type="dxa"/>
          </w:tcPr>
          <w:p w:rsidR="004E709E" w:rsidRPr="004E709E" w:rsidRDefault="004E709E" w:rsidP="004E709E">
            <w:pPr>
              <w:rPr>
                <w:rFonts w:ascii="Verdana" w:hAnsi="Verdana" w:cs="Arial"/>
              </w:rPr>
            </w:pPr>
            <w:r w:rsidRPr="004E709E">
              <w:rPr>
                <w:rFonts w:ascii="Verdana" w:hAnsi="Verdana" w:cs="Arial"/>
              </w:rPr>
              <w:t>Construct a line graph</w:t>
            </w:r>
          </w:p>
        </w:tc>
        <w:tc>
          <w:tcPr>
            <w:tcW w:w="1241" w:type="dxa"/>
          </w:tcPr>
          <w:p w:rsidR="004E709E" w:rsidRPr="004E709E" w:rsidRDefault="004E709E" w:rsidP="004E709E">
            <w:pPr>
              <w:rPr>
                <w:rFonts w:ascii="Verdana" w:hAnsi="Verdana" w:cs="Arial"/>
              </w:rPr>
            </w:pPr>
            <w:r w:rsidRPr="004E709E">
              <w:rPr>
                <w:rFonts w:ascii="Verdana" w:hAnsi="Verdana" w:cs="Arial"/>
              </w:rPr>
              <w:t>123</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Information handling: Data and analysis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I can display data in a clear way using a suitable scale, by choosing appropriately from an extended range of tables, charts, diagrams and graphs</w:t>
            </w:r>
            <w:r w:rsidRPr="004E709E">
              <w:rPr>
                <w:rFonts w:ascii="Verdana" w:hAnsi="Verdana" w:cs="Arial"/>
                <w:i/>
                <w:iCs/>
                <w:color w:val="000000"/>
              </w:rPr>
              <w:t xml:space="preserve">, </w:t>
            </w:r>
            <w:r w:rsidRPr="004E709E">
              <w:rPr>
                <w:rFonts w:ascii="Verdana" w:hAnsi="Verdana" w:cs="Arial"/>
                <w:color w:val="000000"/>
              </w:rPr>
              <w:t xml:space="preserve">making effective use of technology. </w:t>
            </w:r>
            <w:r w:rsidRPr="004E709E">
              <w:rPr>
                <w:rFonts w:ascii="Verdana" w:hAnsi="Verdana" w:cs="Arial"/>
                <w:b/>
                <w:bCs/>
                <w:color w:val="416FCA"/>
              </w:rPr>
              <w:t>MTH 2-21a / MTH 3-21a</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lastRenderedPageBreak/>
              <w:t>Statistics</w:t>
            </w:r>
          </w:p>
        </w:tc>
        <w:tc>
          <w:tcPr>
            <w:tcW w:w="1998" w:type="dxa"/>
          </w:tcPr>
          <w:p w:rsidR="004E709E" w:rsidRPr="004E709E" w:rsidRDefault="004E709E" w:rsidP="004E709E">
            <w:pPr>
              <w:rPr>
                <w:rFonts w:ascii="Verdana" w:hAnsi="Verdana" w:cs="Arial"/>
              </w:rPr>
            </w:pPr>
            <w:r w:rsidRPr="004E709E">
              <w:rPr>
                <w:rFonts w:ascii="Verdana" w:hAnsi="Verdana" w:cs="Arial"/>
              </w:rPr>
              <w:t>Mean rainfall</w:t>
            </w:r>
          </w:p>
        </w:tc>
        <w:tc>
          <w:tcPr>
            <w:tcW w:w="1241" w:type="dxa"/>
          </w:tcPr>
          <w:p w:rsidR="004E709E" w:rsidRPr="004E709E" w:rsidRDefault="004E709E" w:rsidP="004E709E">
            <w:pPr>
              <w:rPr>
                <w:rFonts w:ascii="Verdana" w:hAnsi="Verdana" w:cs="Arial"/>
              </w:rPr>
            </w:pPr>
            <w:r w:rsidRPr="004E709E">
              <w:rPr>
                <w:rFonts w:ascii="Verdana" w:hAnsi="Verdana" w:cs="Arial"/>
              </w:rPr>
              <w:t>124</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Information handling: Data and analysis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In order to compare numerical information in real- life contexts, I can find the mean, median, mode and range of sets of numbers, decide which type of average is most appropriate to use and discuss how using an alternative type of average could be misleading. </w:t>
            </w:r>
            <w:r w:rsidRPr="004E709E">
              <w:rPr>
                <w:rFonts w:ascii="Verdana" w:hAnsi="Verdana" w:cs="Arial"/>
                <w:b/>
                <w:bCs/>
                <w:color w:val="416FCA"/>
              </w:rPr>
              <w:t xml:space="preserve">MTH 4-20b </w:t>
            </w:r>
          </w:p>
        </w:tc>
      </w:tr>
      <w:tr w:rsidR="004E709E" w:rsidRPr="004E709E" w:rsidTr="004E709E">
        <w:trPr>
          <w:cantSplit/>
        </w:trPr>
        <w:tc>
          <w:tcPr>
            <w:tcW w:w="2049" w:type="dxa"/>
          </w:tcPr>
          <w:p w:rsidR="004E709E" w:rsidRPr="004E709E" w:rsidRDefault="004E709E" w:rsidP="004E709E">
            <w:pPr>
              <w:rPr>
                <w:rFonts w:ascii="Verdana" w:hAnsi="Verdana"/>
              </w:rPr>
            </w:pPr>
            <w:r w:rsidRPr="004E709E">
              <w:rPr>
                <w:rFonts w:ascii="Verdana" w:hAnsi="Verdana" w:cs="Arial"/>
                <w:b/>
              </w:rPr>
              <w:t>Statistics</w:t>
            </w:r>
          </w:p>
        </w:tc>
        <w:tc>
          <w:tcPr>
            <w:tcW w:w="1998" w:type="dxa"/>
          </w:tcPr>
          <w:p w:rsidR="004E709E" w:rsidRPr="004E709E" w:rsidRDefault="004E709E" w:rsidP="004E709E">
            <w:pPr>
              <w:rPr>
                <w:rFonts w:ascii="Verdana" w:hAnsi="Verdana" w:cs="Arial"/>
              </w:rPr>
            </w:pPr>
            <w:r w:rsidRPr="004E709E">
              <w:rPr>
                <w:rFonts w:ascii="Verdana" w:hAnsi="Verdana" w:cs="Arial"/>
              </w:rPr>
              <w:t>Mean temperatures</w:t>
            </w:r>
          </w:p>
        </w:tc>
        <w:tc>
          <w:tcPr>
            <w:tcW w:w="1241" w:type="dxa"/>
          </w:tcPr>
          <w:p w:rsidR="004E709E" w:rsidRPr="004E709E" w:rsidRDefault="004E709E" w:rsidP="004E709E">
            <w:pPr>
              <w:rPr>
                <w:rFonts w:ascii="Verdana" w:hAnsi="Verdana" w:cs="Arial"/>
              </w:rPr>
            </w:pPr>
            <w:r w:rsidRPr="004E709E">
              <w:rPr>
                <w:rFonts w:ascii="Verdana" w:hAnsi="Verdana" w:cs="Arial"/>
              </w:rPr>
              <w:t>125</w:t>
            </w:r>
          </w:p>
        </w:tc>
        <w:tc>
          <w:tcPr>
            <w:tcW w:w="8662" w:type="dxa"/>
          </w:tcPr>
          <w:p w:rsidR="004E709E" w:rsidRPr="004E709E" w:rsidRDefault="004E709E" w:rsidP="004E709E">
            <w:pPr>
              <w:rPr>
                <w:rFonts w:ascii="Verdana" w:hAnsi="Verdana" w:cs="Arial"/>
                <w:b/>
                <w:iCs/>
                <w:color w:val="000000"/>
              </w:rPr>
            </w:pPr>
            <w:r w:rsidRPr="004E709E">
              <w:rPr>
                <w:rFonts w:ascii="Verdana" w:hAnsi="Verdana" w:cs="Arial"/>
                <w:b/>
                <w:iCs/>
                <w:color w:val="000000"/>
              </w:rPr>
              <w:t>Information handling: Data and analysis</w:t>
            </w:r>
          </w:p>
          <w:p w:rsidR="004E709E" w:rsidRPr="004E709E" w:rsidRDefault="004E709E" w:rsidP="004E709E">
            <w:pPr>
              <w:autoSpaceDE w:val="0"/>
              <w:autoSpaceDN w:val="0"/>
              <w:adjustRightInd w:val="0"/>
              <w:rPr>
                <w:rFonts w:ascii="Verdana" w:hAnsi="Verdana" w:cs="Times"/>
                <w:color w:val="000000"/>
              </w:rPr>
            </w:pPr>
            <w:r w:rsidRPr="004E709E">
              <w:rPr>
                <w:rFonts w:ascii="Verdana" w:hAnsi="Verdana" w:cs="Arial"/>
                <w:color w:val="000000"/>
              </w:rPr>
              <w:t xml:space="preserve">In order to compare numerical information in real- life contexts, I can find the mean, median, mode and range of sets of numbers, decide which type of average is most appropriate to use and discuss how using an alternative type of average could be misleading. </w:t>
            </w:r>
            <w:r w:rsidRPr="004E709E">
              <w:rPr>
                <w:rFonts w:ascii="Verdana" w:hAnsi="Verdana" w:cs="Arial"/>
                <w:b/>
                <w:bCs/>
                <w:color w:val="416FCA"/>
              </w:rPr>
              <w:t xml:space="preserve">MTH 4-20b </w:t>
            </w:r>
          </w:p>
        </w:tc>
      </w:tr>
    </w:tbl>
    <w:p w:rsidR="00CA37F6" w:rsidRPr="004E709E" w:rsidRDefault="00CA37F6" w:rsidP="004E709E">
      <w:pPr>
        <w:rPr>
          <w:rFonts w:ascii="Verdana" w:hAnsi="Verdana"/>
        </w:rPr>
      </w:pPr>
      <w:bookmarkStart w:id="0" w:name="_GoBack"/>
      <w:bookmarkEnd w:id="0"/>
    </w:p>
    <w:sectPr w:rsidR="00CA37F6" w:rsidRPr="004E709E" w:rsidSect="00C43BD8">
      <w:headerReference w:type="default" r:id="rId7"/>
      <w:footerReference w:type="default" r:id="rId8"/>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8E1" w:rsidRDefault="007868E1" w:rsidP="00C43BD8">
      <w:r>
        <w:separator/>
      </w:r>
    </w:p>
  </w:endnote>
  <w:endnote w:type="continuationSeparator" w:id="0">
    <w:p w:rsidR="007868E1" w:rsidRDefault="007868E1" w:rsidP="00C4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09E" w:rsidRPr="00E82FB2" w:rsidRDefault="004E709E" w:rsidP="004E709E">
    <w:pPr>
      <w:pStyle w:val="Footer"/>
      <w:tabs>
        <w:tab w:val="clear" w:pos="4513"/>
        <w:tab w:val="clear" w:pos="9026"/>
        <w:tab w:val="center" w:pos="6979"/>
      </w:tabs>
      <w:ind w:right="360"/>
      <w:rPr>
        <w:rStyle w:val="Hyperlink"/>
      </w:rPr>
    </w:pPr>
    <w:r>
      <w:rPr>
        <w:noProof/>
        <w:lang w:eastAsia="en-GB"/>
      </w:rPr>
      <w:drawing>
        <wp:inline distT="0" distB="0" distL="0" distR="0" wp14:anchorId="0D03236A" wp14:editId="4C724484">
          <wp:extent cx="1531088" cy="18426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lastic-logo-b316f651.png"/>
                  <pic:cNvPicPr/>
                </pic:nvPicPr>
                <pic:blipFill rotWithShape="1">
                  <a:blip r:embed="rId1">
                    <a:grayscl/>
                    <a:extLst>
                      <a:ext uri="{28A0092B-C50C-407E-A947-70E740481C1C}">
                        <a14:useLocalDpi xmlns:a14="http://schemas.microsoft.com/office/drawing/2010/main" val="0"/>
                      </a:ext>
                    </a:extLst>
                  </a:blip>
                  <a:srcRect l="4992" t="27325" r="4992" b="27325"/>
                  <a:stretch/>
                </pic:blipFill>
                <pic:spPr bwMode="auto">
                  <a:xfrm>
                    <a:off x="0" y="0"/>
                    <a:ext cx="1553179" cy="186925"/>
                  </a:xfrm>
                  <a:prstGeom prst="rect">
                    <a:avLst/>
                  </a:prstGeom>
                  <a:ln>
                    <a:noFill/>
                  </a:ln>
                  <a:extLst>
                    <a:ext uri="{53640926-AAD7-44D8-BBD7-CCE9431645EC}">
                      <a14:shadowObscured xmlns:a14="http://schemas.microsoft.com/office/drawing/2010/main"/>
                    </a:ext>
                  </a:extLst>
                </pic:spPr>
              </pic:pic>
            </a:graphicData>
          </a:graphic>
        </wp:inline>
      </w:drawing>
    </w:r>
    <w:r>
      <w:tab/>
    </w:r>
    <w:r>
      <w:fldChar w:fldCharType="begin"/>
    </w:r>
    <w:r>
      <w:instrText xml:space="preserve"> HYPERLINK "https://shop.scholastic.co.uk/products/97029" </w:instrText>
    </w:r>
    <w:r>
      <w:fldChar w:fldCharType="separate"/>
    </w:r>
    <w:hyperlink r:id="rId2" w:history="1">
      <w:r>
        <w:rPr>
          <w:rStyle w:val="Hyperlink"/>
          <w:rFonts w:ascii="Verdana" w:hAnsi="Verdana"/>
        </w:rPr>
        <w:t>scholastic.co.uk/MathsPracticeBooks</w:t>
      </w:r>
    </w:hyperlink>
  </w:p>
  <w:p w:rsidR="0044209B" w:rsidRPr="004E709E" w:rsidRDefault="004E709E" w:rsidP="004E709E">
    <w:pPr>
      <w:pStyle w:val="Footer"/>
      <w:jc w:val="right"/>
    </w:pPr>
    <w:r>
      <w:fldChar w:fldCharType="end"/>
    </w:r>
    <w:r w:rsidRPr="009C627D">
      <w:t xml:space="preserve"> </w:t>
    </w:r>
    <w:sdt>
      <w:sdtPr>
        <w:id w:val="-20161421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20</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8E1" w:rsidRDefault="007868E1" w:rsidP="00C43BD8">
      <w:r>
        <w:separator/>
      </w:r>
    </w:p>
  </w:footnote>
  <w:footnote w:type="continuationSeparator" w:id="0">
    <w:p w:rsidR="007868E1" w:rsidRDefault="007868E1" w:rsidP="00C43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09B" w:rsidRPr="004E709E" w:rsidRDefault="004E709E" w:rsidP="00C43BD8">
    <w:pPr>
      <w:pStyle w:val="Header"/>
      <w:jc w:val="center"/>
      <w:rPr>
        <w:rFonts w:ascii="Verdana" w:hAnsi="Verdana" w:cs="Arial"/>
        <w:b/>
        <w:i/>
      </w:rPr>
    </w:pPr>
    <w:r>
      <w:rPr>
        <w:rFonts w:ascii="Verdana" w:hAnsi="Verdana" w:cs="Arial"/>
        <w:b/>
        <w:i/>
      </w:rPr>
      <w:t>Maths Practice Book for Year 6/</w:t>
    </w:r>
    <w:r w:rsidR="0044209B" w:rsidRPr="004E709E">
      <w:rPr>
        <w:rFonts w:ascii="Verdana" w:hAnsi="Verdana" w:cs="Arial"/>
        <w:b/>
        <w:i/>
      </w:rPr>
      <w:t>P7</w:t>
    </w:r>
  </w:p>
  <w:p w:rsidR="0044209B" w:rsidRPr="004E709E" w:rsidRDefault="0044209B" w:rsidP="00C43BD8">
    <w:pPr>
      <w:pStyle w:val="Header"/>
      <w:jc w:val="center"/>
      <w:rPr>
        <w:rFonts w:ascii="Verdana" w:hAnsi="Verdana" w:cs="Arial"/>
        <w:b/>
      </w:rPr>
    </w:pPr>
    <w:r w:rsidRPr="004E709E">
      <w:rPr>
        <w:rFonts w:ascii="Verdana" w:hAnsi="Verdana" w:cs="Arial"/>
        <w:b/>
      </w:rPr>
      <w:t>Correlation to the Curriculum for Excellence in Scotland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BD8"/>
    <w:rsid w:val="0003018C"/>
    <w:rsid w:val="00044FF6"/>
    <w:rsid w:val="00113711"/>
    <w:rsid w:val="001409D0"/>
    <w:rsid w:val="001576E7"/>
    <w:rsid w:val="00165E74"/>
    <w:rsid w:val="001C02AD"/>
    <w:rsid w:val="00234A2B"/>
    <w:rsid w:val="00263415"/>
    <w:rsid w:val="002A0B79"/>
    <w:rsid w:val="002B0931"/>
    <w:rsid w:val="002E48B9"/>
    <w:rsid w:val="003B20DA"/>
    <w:rsid w:val="003D2A20"/>
    <w:rsid w:val="00412632"/>
    <w:rsid w:val="00415841"/>
    <w:rsid w:val="00423753"/>
    <w:rsid w:val="00433BDA"/>
    <w:rsid w:val="0044209B"/>
    <w:rsid w:val="0044418A"/>
    <w:rsid w:val="00464C65"/>
    <w:rsid w:val="00487267"/>
    <w:rsid w:val="004B7118"/>
    <w:rsid w:val="004E0F66"/>
    <w:rsid w:val="004E709E"/>
    <w:rsid w:val="005714C9"/>
    <w:rsid w:val="0059119C"/>
    <w:rsid w:val="00594C28"/>
    <w:rsid w:val="005C32F8"/>
    <w:rsid w:val="005D1C83"/>
    <w:rsid w:val="005E5677"/>
    <w:rsid w:val="006819FA"/>
    <w:rsid w:val="006C55AA"/>
    <w:rsid w:val="007768A1"/>
    <w:rsid w:val="00776FB8"/>
    <w:rsid w:val="007868E1"/>
    <w:rsid w:val="00790AC5"/>
    <w:rsid w:val="007A43FB"/>
    <w:rsid w:val="007C22E6"/>
    <w:rsid w:val="007E43D4"/>
    <w:rsid w:val="00803FEF"/>
    <w:rsid w:val="008230C3"/>
    <w:rsid w:val="008309A9"/>
    <w:rsid w:val="00833A50"/>
    <w:rsid w:val="008602DF"/>
    <w:rsid w:val="008B4229"/>
    <w:rsid w:val="008C5E13"/>
    <w:rsid w:val="008D77F2"/>
    <w:rsid w:val="008E069F"/>
    <w:rsid w:val="00925835"/>
    <w:rsid w:val="00932249"/>
    <w:rsid w:val="00957C92"/>
    <w:rsid w:val="00987521"/>
    <w:rsid w:val="00A21AD5"/>
    <w:rsid w:val="00A52D4B"/>
    <w:rsid w:val="00B23DB3"/>
    <w:rsid w:val="00B55391"/>
    <w:rsid w:val="00B639B3"/>
    <w:rsid w:val="00B72469"/>
    <w:rsid w:val="00B751CB"/>
    <w:rsid w:val="00B9615E"/>
    <w:rsid w:val="00BC128A"/>
    <w:rsid w:val="00BE5644"/>
    <w:rsid w:val="00C27460"/>
    <w:rsid w:val="00C3198E"/>
    <w:rsid w:val="00C43BD8"/>
    <w:rsid w:val="00C8078E"/>
    <w:rsid w:val="00C82351"/>
    <w:rsid w:val="00CA37F6"/>
    <w:rsid w:val="00D311B0"/>
    <w:rsid w:val="00D5322B"/>
    <w:rsid w:val="00D5663B"/>
    <w:rsid w:val="00D740BE"/>
    <w:rsid w:val="00DD3183"/>
    <w:rsid w:val="00DD47D7"/>
    <w:rsid w:val="00DD6329"/>
    <w:rsid w:val="00DE2625"/>
    <w:rsid w:val="00E05EDB"/>
    <w:rsid w:val="00E06530"/>
    <w:rsid w:val="00E20C0F"/>
    <w:rsid w:val="00E3697D"/>
    <w:rsid w:val="00E41044"/>
    <w:rsid w:val="00E81ED2"/>
    <w:rsid w:val="00E83056"/>
    <w:rsid w:val="00EB292C"/>
    <w:rsid w:val="00EC193C"/>
    <w:rsid w:val="00EE5615"/>
    <w:rsid w:val="00EF7672"/>
    <w:rsid w:val="00F46788"/>
    <w:rsid w:val="00F614E0"/>
    <w:rsid w:val="00F92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4C9E3505-0DAA-6348-9CB8-EFAD05CD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5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BD8"/>
    <w:pPr>
      <w:tabs>
        <w:tab w:val="center" w:pos="4513"/>
        <w:tab w:val="right" w:pos="9026"/>
      </w:tabs>
    </w:pPr>
  </w:style>
  <w:style w:type="character" w:customStyle="1" w:styleId="HeaderChar">
    <w:name w:val="Header Char"/>
    <w:basedOn w:val="DefaultParagraphFont"/>
    <w:link w:val="Header"/>
    <w:uiPriority w:val="99"/>
    <w:rsid w:val="00C43BD8"/>
  </w:style>
  <w:style w:type="paragraph" w:styleId="Footer">
    <w:name w:val="footer"/>
    <w:basedOn w:val="Normal"/>
    <w:link w:val="FooterChar"/>
    <w:uiPriority w:val="99"/>
    <w:unhideWhenUsed/>
    <w:rsid w:val="00C43BD8"/>
    <w:pPr>
      <w:tabs>
        <w:tab w:val="center" w:pos="4513"/>
        <w:tab w:val="right" w:pos="9026"/>
      </w:tabs>
    </w:pPr>
  </w:style>
  <w:style w:type="character" w:customStyle="1" w:styleId="FooterChar">
    <w:name w:val="Footer Char"/>
    <w:basedOn w:val="DefaultParagraphFont"/>
    <w:link w:val="Footer"/>
    <w:uiPriority w:val="99"/>
    <w:rsid w:val="00C43BD8"/>
  </w:style>
  <w:style w:type="table" w:styleId="TableGrid">
    <w:name w:val="Table Grid"/>
    <w:basedOn w:val="TableNormal"/>
    <w:uiPriority w:val="39"/>
    <w:rsid w:val="00C43B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4209B"/>
    <w:rPr>
      <w:color w:val="0563C1" w:themeColor="hyperlink"/>
      <w:u w:val="single"/>
    </w:rPr>
  </w:style>
  <w:style w:type="character" w:customStyle="1" w:styleId="UnresolvedMention">
    <w:name w:val="Unresolved Mention"/>
    <w:basedOn w:val="DefaultParagraphFont"/>
    <w:uiPriority w:val="99"/>
    <w:rsid w:val="0044209B"/>
    <w:rPr>
      <w:color w:val="808080"/>
      <w:shd w:val="clear" w:color="auto" w:fill="E6E6E6"/>
    </w:rPr>
  </w:style>
  <w:style w:type="character" w:styleId="FollowedHyperlink">
    <w:name w:val="FollowedHyperlink"/>
    <w:basedOn w:val="DefaultParagraphFont"/>
    <w:uiPriority w:val="99"/>
    <w:semiHidden/>
    <w:unhideWhenUsed/>
    <w:rsid w:val="004420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shop.scholastic.co.uk/products/9703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22</Pages>
  <Words>4898</Words>
  <Characters>27924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Ratcliffe</dc:creator>
  <cp:keywords/>
  <dc:description/>
  <cp:lastModifiedBy>Morgan, Rachel</cp:lastModifiedBy>
  <cp:revision>10</cp:revision>
  <dcterms:created xsi:type="dcterms:W3CDTF">2018-02-21T09:00:00Z</dcterms:created>
  <dcterms:modified xsi:type="dcterms:W3CDTF">2018-03-22T10:23:00Z</dcterms:modified>
</cp:coreProperties>
</file>