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2"/>
        <w:gridCol w:w="1546"/>
        <w:gridCol w:w="1156"/>
        <w:gridCol w:w="9106"/>
      </w:tblGrid>
      <w:tr w:rsidR="00B131C2" w:rsidRPr="00B9008A" w:rsidTr="00B9008A">
        <w:trPr>
          <w:cantSplit/>
          <w:tblHeader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:rsidR="00C43BD8" w:rsidRPr="00B9008A" w:rsidRDefault="00942738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Area of English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C43BD8" w:rsidRPr="00B9008A" w:rsidRDefault="00B131C2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Activity Title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:rsidR="00C43BD8" w:rsidRPr="00B9008A" w:rsidRDefault="00B131C2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 xml:space="preserve">Page  </w:t>
            </w:r>
          </w:p>
        </w:tc>
        <w:tc>
          <w:tcPr>
            <w:tcW w:w="9106" w:type="dxa"/>
            <w:shd w:val="clear" w:color="auto" w:fill="D9D9D9" w:themeFill="background1" w:themeFillShade="D9"/>
            <w:vAlign w:val="center"/>
          </w:tcPr>
          <w:p w:rsidR="00C43BD8" w:rsidRPr="00B9008A" w:rsidRDefault="00C43BD8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Objective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C43BD8" w:rsidRPr="00B9008A" w:rsidRDefault="00B131C2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C43BD8" w:rsidRPr="00B9008A" w:rsidRDefault="00343D8E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Sort the /j/ sound</w:t>
            </w:r>
          </w:p>
        </w:tc>
        <w:tc>
          <w:tcPr>
            <w:tcW w:w="1156" w:type="dxa"/>
          </w:tcPr>
          <w:p w:rsidR="00C43BD8" w:rsidRPr="00B9008A" w:rsidRDefault="00B131C2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6</w:t>
            </w:r>
          </w:p>
        </w:tc>
        <w:tc>
          <w:tcPr>
            <w:tcW w:w="9106" w:type="dxa"/>
          </w:tcPr>
          <w:p w:rsidR="00C43BD8" w:rsidRPr="00B9008A" w:rsidRDefault="00B131C2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131C2" w:rsidRPr="00B9008A" w:rsidRDefault="00B131C2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B131C2" w:rsidRPr="00B9008A" w:rsidRDefault="00B131C2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131C2" w:rsidRPr="00B9008A" w:rsidRDefault="00343D8E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Write and draw</w:t>
            </w:r>
          </w:p>
        </w:tc>
        <w:tc>
          <w:tcPr>
            <w:tcW w:w="1156" w:type="dxa"/>
          </w:tcPr>
          <w:p w:rsidR="00B131C2" w:rsidRPr="00B9008A" w:rsidRDefault="00B131C2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7</w:t>
            </w:r>
          </w:p>
        </w:tc>
        <w:tc>
          <w:tcPr>
            <w:tcW w:w="9106" w:type="dxa"/>
          </w:tcPr>
          <w:p w:rsidR="00B131C2" w:rsidRPr="00B9008A" w:rsidRDefault="00B131C2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131C2" w:rsidRPr="00B9008A" w:rsidRDefault="00B131C2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B131C2" w:rsidRPr="00B9008A" w:rsidRDefault="00B131C2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131C2" w:rsidRPr="00B9008A" w:rsidRDefault="00343D8E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Ice race</w:t>
            </w:r>
          </w:p>
        </w:tc>
        <w:tc>
          <w:tcPr>
            <w:tcW w:w="1156" w:type="dxa"/>
          </w:tcPr>
          <w:p w:rsidR="00B131C2" w:rsidRPr="00B9008A" w:rsidRDefault="00B131C2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8</w:t>
            </w:r>
          </w:p>
        </w:tc>
        <w:tc>
          <w:tcPr>
            <w:tcW w:w="9106" w:type="dxa"/>
          </w:tcPr>
          <w:p w:rsidR="00B131C2" w:rsidRPr="00B9008A" w:rsidRDefault="00B131C2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  <w:bookmarkStart w:id="0" w:name="_GoBack"/>
            <w:bookmarkEnd w:id="0"/>
          </w:p>
          <w:p w:rsidR="00B131C2" w:rsidRPr="00B9008A" w:rsidRDefault="00B131C2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B131C2" w:rsidRPr="00B9008A" w:rsidRDefault="00B131C2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131C2" w:rsidRPr="00B9008A" w:rsidRDefault="00343D8E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Do you know the word?</w:t>
            </w:r>
          </w:p>
        </w:tc>
        <w:tc>
          <w:tcPr>
            <w:tcW w:w="1156" w:type="dxa"/>
          </w:tcPr>
          <w:p w:rsidR="00B131C2" w:rsidRPr="00B9008A" w:rsidRDefault="00B131C2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9</w:t>
            </w:r>
          </w:p>
        </w:tc>
        <w:tc>
          <w:tcPr>
            <w:tcW w:w="9106" w:type="dxa"/>
          </w:tcPr>
          <w:p w:rsidR="00B131C2" w:rsidRPr="00B9008A" w:rsidRDefault="00B131C2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131C2" w:rsidRPr="00B9008A" w:rsidRDefault="00B131C2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D65075" w:rsidRPr="00B9008A" w:rsidRDefault="00D65075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D65075" w:rsidRPr="00B9008A" w:rsidRDefault="00343D8E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Ship wreck</w:t>
            </w:r>
          </w:p>
        </w:tc>
        <w:tc>
          <w:tcPr>
            <w:tcW w:w="1156" w:type="dxa"/>
          </w:tcPr>
          <w:p w:rsidR="00D65075" w:rsidRPr="00B9008A" w:rsidRDefault="00D65075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10</w:t>
            </w:r>
          </w:p>
        </w:tc>
        <w:tc>
          <w:tcPr>
            <w:tcW w:w="9106" w:type="dxa"/>
          </w:tcPr>
          <w:p w:rsidR="00D65075" w:rsidRPr="00B9008A" w:rsidRDefault="00D65075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D65075" w:rsidRPr="00B9008A" w:rsidRDefault="00D65075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  <w:trHeight w:val="1059"/>
        </w:trPr>
        <w:tc>
          <w:tcPr>
            <w:tcW w:w="2142" w:type="dxa"/>
          </w:tcPr>
          <w:p w:rsidR="00D65075" w:rsidRPr="00B9008A" w:rsidRDefault="00D65075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D65075" w:rsidRPr="00B9008A" w:rsidRDefault="00343D8E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Puddle muddle</w:t>
            </w:r>
          </w:p>
        </w:tc>
        <w:tc>
          <w:tcPr>
            <w:tcW w:w="1156" w:type="dxa"/>
          </w:tcPr>
          <w:p w:rsidR="00D65075" w:rsidRPr="00B9008A" w:rsidRDefault="00D65075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11</w:t>
            </w:r>
          </w:p>
        </w:tc>
        <w:tc>
          <w:tcPr>
            <w:tcW w:w="9106" w:type="dxa"/>
          </w:tcPr>
          <w:p w:rsidR="00D65075" w:rsidRPr="00B9008A" w:rsidRDefault="00D65075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D65075" w:rsidRPr="00B9008A" w:rsidRDefault="00D65075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D65075" w:rsidRPr="00B9008A" w:rsidRDefault="00D65075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D65075" w:rsidRPr="00B9008A" w:rsidRDefault="006B38EB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Table labels</w:t>
            </w:r>
          </w:p>
        </w:tc>
        <w:tc>
          <w:tcPr>
            <w:tcW w:w="1156" w:type="dxa"/>
          </w:tcPr>
          <w:p w:rsidR="00D65075" w:rsidRPr="00B9008A" w:rsidRDefault="00D65075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12</w:t>
            </w:r>
          </w:p>
        </w:tc>
        <w:tc>
          <w:tcPr>
            <w:tcW w:w="9106" w:type="dxa"/>
          </w:tcPr>
          <w:p w:rsidR="00D65075" w:rsidRPr="00B9008A" w:rsidRDefault="00D65075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D65075" w:rsidRPr="00B9008A" w:rsidRDefault="00D65075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D65075" w:rsidRPr="00B9008A" w:rsidRDefault="00D65075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lastRenderedPageBreak/>
              <w:t>Spelling</w:t>
            </w:r>
          </w:p>
        </w:tc>
        <w:tc>
          <w:tcPr>
            <w:tcW w:w="1546" w:type="dxa"/>
          </w:tcPr>
          <w:p w:rsidR="00D65075" w:rsidRPr="00B9008A" w:rsidRDefault="006B38EB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Camels and squirrels</w:t>
            </w:r>
          </w:p>
        </w:tc>
        <w:tc>
          <w:tcPr>
            <w:tcW w:w="1156" w:type="dxa"/>
          </w:tcPr>
          <w:p w:rsidR="00D65075" w:rsidRPr="00B9008A" w:rsidRDefault="00D65075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13</w:t>
            </w:r>
          </w:p>
        </w:tc>
        <w:tc>
          <w:tcPr>
            <w:tcW w:w="9106" w:type="dxa"/>
          </w:tcPr>
          <w:p w:rsidR="00D65075" w:rsidRPr="00B9008A" w:rsidRDefault="00D65075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D65075" w:rsidRPr="00B9008A" w:rsidRDefault="00D65075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D65075" w:rsidRPr="00B9008A" w:rsidRDefault="00D65075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D65075" w:rsidRPr="00B9008A" w:rsidRDefault="006B38EB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What’s the ending?</w:t>
            </w:r>
          </w:p>
        </w:tc>
        <w:tc>
          <w:tcPr>
            <w:tcW w:w="1156" w:type="dxa"/>
          </w:tcPr>
          <w:p w:rsidR="00D65075" w:rsidRPr="00B9008A" w:rsidRDefault="00D65075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14</w:t>
            </w:r>
          </w:p>
        </w:tc>
        <w:tc>
          <w:tcPr>
            <w:tcW w:w="9106" w:type="dxa"/>
          </w:tcPr>
          <w:p w:rsidR="00D65075" w:rsidRPr="00B9008A" w:rsidRDefault="00D65075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D65075" w:rsidRPr="00B9008A" w:rsidRDefault="00D65075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D65075" w:rsidRPr="00B9008A" w:rsidRDefault="00D65075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D65075" w:rsidRPr="00B9008A" w:rsidRDefault="006B38EB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The dry spy</w:t>
            </w:r>
          </w:p>
        </w:tc>
        <w:tc>
          <w:tcPr>
            <w:tcW w:w="1156" w:type="dxa"/>
          </w:tcPr>
          <w:p w:rsidR="00D65075" w:rsidRPr="00B9008A" w:rsidRDefault="00D65075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15</w:t>
            </w:r>
          </w:p>
        </w:tc>
        <w:tc>
          <w:tcPr>
            <w:tcW w:w="9106" w:type="dxa"/>
          </w:tcPr>
          <w:p w:rsidR="00D65075" w:rsidRPr="00B9008A" w:rsidRDefault="00D65075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D65075" w:rsidRPr="00B9008A" w:rsidRDefault="00D65075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D65075" w:rsidRPr="00B9008A" w:rsidRDefault="00D65075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D65075" w:rsidRPr="00B9008A" w:rsidRDefault="006B38EB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Drop the ‘y’, add the ‘i’ (1)</w:t>
            </w:r>
          </w:p>
        </w:tc>
        <w:tc>
          <w:tcPr>
            <w:tcW w:w="1156" w:type="dxa"/>
          </w:tcPr>
          <w:p w:rsidR="00D65075" w:rsidRPr="00B9008A" w:rsidRDefault="00D65075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16</w:t>
            </w:r>
          </w:p>
        </w:tc>
        <w:tc>
          <w:tcPr>
            <w:tcW w:w="9106" w:type="dxa"/>
          </w:tcPr>
          <w:p w:rsidR="00D65075" w:rsidRPr="00B9008A" w:rsidRDefault="00D65075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D65075" w:rsidRPr="00B9008A" w:rsidRDefault="00D65075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D65075" w:rsidRPr="00B9008A" w:rsidRDefault="00D65075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D65075" w:rsidRPr="00B9008A" w:rsidRDefault="006B38EB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New endings</w:t>
            </w:r>
          </w:p>
        </w:tc>
        <w:tc>
          <w:tcPr>
            <w:tcW w:w="1156" w:type="dxa"/>
          </w:tcPr>
          <w:p w:rsidR="00D65075" w:rsidRPr="00B9008A" w:rsidRDefault="00D65075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17</w:t>
            </w:r>
          </w:p>
        </w:tc>
        <w:tc>
          <w:tcPr>
            <w:tcW w:w="9106" w:type="dxa"/>
          </w:tcPr>
          <w:p w:rsidR="00D65075" w:rsidRPr="00B9008A" w:rsidRDefault="00D65075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D65075" w:rsidRPr="00B9008A" w:rsidRDefault="00D65075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D65075" w:rsidRPr="00B9008A" w:rsidRDefault="00D65075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D65075" w:rsidRPr="00B9008A" w:rsidRDefault="006B38EB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Find the letter</w:t>
            </w:r>
          </w:p>
        </w:tc>
        <w:tc>
          <w:tcPr>
            <w:tcW w:w="1156" w:type="dxa"/>
          </w:tcPr>
          <w:p w:rsidR="00D65075" w:rsidRPr="00B9008A" w:rsidRDefault="00D65075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18</w:t>
            </w:r>
          </w:p>
        </w:tc>
        <w:tc>
          <w:tcPr>
            <w:tcW w:w="9106" w:type="dxa"/>
          </w:tcPr>
          <w:p w:rsidR="00D65075" w:rsidRPr="00B9008A" w:rsidRDefault="00D65075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D65075" w:rsidRPr="00B9008A" w:rsidRDefault="00D65075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D65075" w:rsidRPr="00B9008A" w:rsidRDefault="00D65075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D65075" w:rsidRPr="00B9008A" w:rsidRDefault="006B38EB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Lose the ‘e’</w:t>
            </w:r>
          </w:p>
        </w:tc>
        <w:tc>
          <w:tcPr>
            <w:tcW w:w="1156" w:type="dxa"/>
          </w:tcPr>
          <w:p w:rsidR="00D65075" w:rsidRPr="00B9008A" w:rsidRDefault="00D65075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19</w:t>
            </w:r>
          </w:p>
        </w:tc>
        <w:tc>
          <w:tcPr>
            <w:tcW w:w="9106" w:type="dxa"/>
          </w:tcPr>
          <w:p w:rsidR="00D65075" w:rsidRPr="00B9008A" w:rsidRDefault="00D65075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D65075" w:rsidRPr="00B9008A" w:rsidRDefault="00D65075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D65075" w:rsidRPr="00B9008A" w:rsidRDefault="00D65075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lastRenderedPageBreak/>
              <w:t>Spelling</w:t>
            </w:r>
          </w:p>
        </w:tc>
        <w:tc>
          <w:tcPr>
            <w:tcW w:w="1546" w:type="dxa"/>
          </w:tcPr>
          <w:p w:rsidR="00D65075" w:rsidRPr="00B9008A" w:rsidRDefault="006B38EB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Root words</w:t>
            </w:r>
          </w:p>
        </w:tc>
        <w:tc>
          <w:tcPr>
            <w:tcW w:w="1156" w:type="dxa"/>
          </w:tcPr>
          <w:p w:rsidR="00D65075" w:rsidRPr="00B9008A" w:rsidRDefault="00D65075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20</w:t>
            </w:r>
          </w:p>
        </w:tc>
        <w:tc>
          <w:tcPr>
            <w:tcW w:w="9106" w:type="dxa"/>
          </w:tcPr>
          <w:p w:rsidR="00D65075" w:rsidRPr="00B9008A" w:rsidRDefault="00D65075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D65075" w:rsidRPr="00B9008A" w:rsidRDefault="00D65075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D65075" w:rsidRPr="00B9008A" w:rsidRDefault="00D65075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D65075" w:rsidRPr="00B9008A" w:rsidRDefault="006B38EB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Drop the ‘y’, add the ‘i’ (2)</w:t>
            </w:r>
          </w:p>
        </w:tc>
        <w:tc>
          <w:tcPr>
            <w:tcW w:w="1156" w:type="dxa"/>
          </w:tcPr>
          <w:p w:rsidR="00D65075" w:rsidRPr="00B9008A" w:rsidRDefault="00D65075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21</w:t>
            </w:r>
          </w:p>
        </w:tc>
        <w:tc>
          <w:tcPr>
            <w:tcW w:w="9106" w:type="dxa"/>
          </w:tcPr>
          <w:p w:rsidR="00D65075" w:rsidRPr="00B9008A" w:rsidRDefault="00D65075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D65075" w:rsidRPr="00B9008A" w:rsidRDefault="00D65075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D65075" w:rsidRPr="00B9008A" w:rsidRDefault="00D65075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D65075" w:rsidRPr="00B9008A" w:rsidRDefault="006B38EB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What are they doing?</w:t>
            </w:r>
          </w:p>
        </w:tc>
        <w:tc>
          <w:tcPr>
            <w:tcW w:w="1156" w:type="dxa"/>
          </w:tcPr>
          <w:p w:rsidR="00D65075" w:rsidRPr="00B9008A" w:rsidRDefault="00D65075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22</w:t>
            </w:r>
          </w:p>
        </w:tc>
        <w:tc>
          <w:tcPr>
            <w:tcW w:w="9106" w:type="dxa"/>
          </w:tcPr>
          <w:p w:rsidR="00D65075" w:rsidRPr="00B9008A" w:rsidRDefault="00D65075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D65075" w:rsidRPr="00B9008A" w:rsidRDefault="00D65075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D65075" w:rsidRPr="00B9008A" w:rsidRDefault="00D65075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D65075" w:rsidRPr="00B9008A" w:rsidRDefault="006B38EB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Doubling up</w:t>
            </w:r>
          </w:p>
        </w:tc>
        <w:tc>
          <w:tcPr>
            <w:tcW w:w="1156" w:type="dxa"/>
          </w:tcPr>
          <w:p w:rsidR="00D65075" w:rsidRPr="00B9008A" w:rsidRDefault="00D65075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23</w:t>
            </w:r>
          </w:p>
        </w:tc>
        <w:tc>
          <w:tcPr>
            <w:tcW w:w="9106" w:type="dxa"/>
          </w:tcPr>
          <w:p w:rsidR="00D65075" w:rsidRPr="00B9008A" w:rsidRDefault="00D65075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D65075" w:rsidRPr="00B9008A" w:rsidRDefault="00D65075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D65075" w:rsidRPr="00B9008A" w:rsidRDefault="00D65075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D65075" w:rsidRPr="00B9008A" w:rsidRDefault="006B38EB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Double trouble</w:t>
            </w:r>
          </w:p>
        </w:tc>
        <w:tc>
          <w:tcPr>
            <w:tcW w:w="1156" w:type="dxa"/>
          </w:tcPr>
          <w:p w:rsidR="00D65075" w:rsidRPr="00B9008A" w:rsidRDefault="00D65075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24</w:t>
            </w:r>
          </w:p>
        </w:tc>
        <w:tc>
          <w:tcPr>
            <w:tcW w:w="9106" w:type="dxa"/>
          </w:tcPr>
          <w:p w:rsidR="00D65075" w:rsidRPr="00B9008A" w:rsidRDefault="00D65075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D65075" w:rsidRPr="00B9008A" w:rsidRDefault="00D65075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D65075" w:rsidRPr="00B9008A" w:rsidRDefault="00D65075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D65075" w:rsidRPr="00B9008A" w:rsidRDefault="006B38EB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Colour the ball</w:t>
            </w:r>
          </w:p>
        </w:tc>
        <w:tc>
          <w:tcPr>
            <w:tcW w:w="1156" w:type="dxa"/>
          </w:tcPr>
          <w:p w:rsidR="00D65075" w:rsidRPr="00B9008A" w:rsidRDefault="00D65075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25</w:t>
            </w:r>
          </w:p>
        </w:tc>
        <w:tc>
          <w:tcPr>
            <w:tcW w:w="9106" w:type="dxa"/>
          </w:tcPr>
          <w:p w:rsidR="00D65075" w:rsidRPr="00B9008A" w:rsidRDefault="00D65075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D65075" w:rsidRPr="00B9008A" w:rsidRDefault="00D65075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2B4722" w:rsidRPr="00B9008A" w:rsidTr="00B9008A">
        <w:trPr>
          <w:cantSplit/>
        </w:trPr>
        <w:tc>
          <w:tcPr>
            <w:tcW w:w="2142" w:type="dxa"/>
          </w:tcPr>
          <w:p w:rsidR="00D65075" w:rsidRPr="00B9008A" w:rsidRDefault="00D65075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D65075" w:rsidRPr="00B9008A" w:rsidRDefault="006B38EB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/or/ word search</w:t>
            </w:r>
          </w:p>
        </w:tc>
        <w:tc>
          <w:tcPr>
            <w:tcW w:w="1156" w:type="dxa"/>
          </w:tcPr>
          <w:p w:rsidR="00D65075" w:rsidRPr="00B9008A" w:rsidRDefault="00D65075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26</w:t>
            </w:r>
          </w:p>
        </w:tc>
        <w:tc>
          <w:tcPr>
            <w:tcW w:w="9106" w:type="dxa"/>
          </w:tcPr>
          <w:p w:rsidR="00D65075" w:rsidRPr="00B9008A" w:rsidRDefault="00D65075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D65075" w:rsidRPr="00B9008A" w:rsidRDefault="00D65075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lastRenderedPageBreak/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Word trees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27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I love sandcastles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28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C00000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 xml:space="preserve">ENG 1-12a 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Barney’s honey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29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Squish squash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30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1-21a 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Find the path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31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 xml:space="preserve">ENG 1-12a 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lastRenderedPageBreak/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A world of fish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32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 xml:space="preserve">ENG 1-12a 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The warthog’s wardrobe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33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Treasure words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34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  <w:r w:rsidRPr="00B9008A">
              <w:rPr>
                <w:rFonts w:ascii="Verdana" w:hAnsi="Verdana" w:cs="Arial"/>
                <w:b/>
                <w:sz w:val="22"/>
              </w:rPr>
              <w:t xml:space="preserve"> 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Alien landing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35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 xml:space="preserve">ENG 1-12a 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Suffixes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36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Writing a story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37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lastRenderedPageBreak/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How does it end?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38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It all adds up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39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Shorten it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40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Party on Mars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41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That’s my home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42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 xml:space="preserve">ENG 1-12a 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What’s the fairy tale?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43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 xml:space="preserve">ENG 1-12a 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Find the owner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44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lastRenderedPageBreak/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Lost and found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45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Potion and lotion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46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C00000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 xml:space="preserve">ENG 1-12a 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Write and draw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47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Snap!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48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C00000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 xml:space="preserve">ENG 1-12a 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Sounds like…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49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 xml:space="preserve">ENG 1-12a 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Pick the word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50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 xml:space="preserve">ENG 1-12a 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In the garden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51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lastRenderedPageBreak/>
              <w:t>Spelling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 xml:space="preserve">Look, cover, say, write! 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52-58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Vocabulary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Add a suffix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59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Vocabulary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Joined up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60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Vocabulary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Sort the ending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61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Vocabulary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Superhero or not?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62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Vocabulary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What kind of action?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63</w:t>
            </w:r>
            <w:r>
              <w:rPr>
                <w:rFonts w:ascii="Verdana" w:hAnsi="Verdana" w:cs="Arial"/>
                <w:sz w:val="22"/>
              </w:rPr>
              <w:t>–</w:t>
            </w:r>
            <w:r w:rsidRPr="00B9008A">
              <w:rPr>
                <w:rFonts w:ascii="Verdana" w:hAnsi="Verdana" w:cs="Arial"/>
                <w:sz w:val="22"/>
              </w:rPr>
              <w:t>64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Vocabulary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Take your partner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65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lastRenderedPageBreak/>
              <w:t>Vocabulary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Picture sums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66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Grammar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Tell me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67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Grammar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What happened here?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68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4D0F9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Grammar</w:t>
            </w:r>
          </w:p>
        </w:tc>
        <w:tc>
          <w:tcPr>
            <w:tcW w:w="1546" w:type="dxa"/>
          </w:tcPr>
          <w:p w:rsidR="00B9008A" w:rsidRPr="00B9008A" w:rsidRDefault="00B9008A" w:rsidP="004D0F9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Question mark challenge</w:t>
            </w:r>
          </w:p>
        </w:tc>
        <w:tc>
          <w:tcPr>
            <w:tcW w:w="1156" w:type="dxa"/>
          </w:tcPr>
          <w:p w:rsidR="00B9008A" w:rsidRPr="00B9008A" w:rsidRDefault="00B9008A" w:rsidP="004D0F9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69</w:t>
            </w:r>
          </w:p>
        </w:tc>
        <w:tc>
          <w:tcPr>
            <w:tcW w:w="9106" w:type="dxa"/>
          </w:tcPr>
          <w:p w:rsidR="00B9008A" w:rsidRPr="00B9008A" w:rsidRDefault="00B9008A" w:rsidP="004D0F9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4D0F9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4D0F9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Grammar</w:t>
            </w:r>
          </w:p>
        </w:tc>
        <w:tc>
          <w:tcPr>
            <w:tcW w:w="1546" w:type="dxa"/>
          </w:tcPr>
          <w:p w:rsidR="00B9008A" w:rsidRPr="00B9008A" w:rsidRDefault="00B9008A" w:rsidP="004D0F9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Guess the questions</w:t>
            </w:r>
          </w:p>
        </w:tc>
        <w:tc>
          <w:tcPr>
            <w:tcW w:w="1156" w:type="dxa"/>
          </w:tcPr>
          <w:p w:rsidR="00B9008A" w:rsidRPr="00B9008A" w:rsidRDefault="00B9008A" w:rsidP="004D0F9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70</w:t>
            </w:r>
          </w:p>
        </w:tc>
        <w:tc>
          <w:tcPr>
            <w:tcW w:w="9106" w:type="dxa"/>
          </w:tcPr>
          <w:p w:rsidR="00B9008A" w:rsidRPr="00B9008A" w:rsidRDefault="00B9008A" w:rsidP="004D0F9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4D0F9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  <w:p w:rsidR="00B9008A" w:rsidRPr="00B9008A" w:rsidRDefault="00B9008A" w:rsidP="004D0F9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</w:p>
          <w:p w:rsidR="00B9008A" w:rsidRPr="00B9008A" w:rsidRDefault="00B9008A" w:rsidP="004D0F9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4D0F9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lastRenderedPageBreak/>
              <w:t>Grammar</w:t>
            </w:r>
          </w:p>
        </w:tc>
        <w:tc>
          <w:tcPr>
            <w:tcW w:w="1546" w:type="dxa"/>
          </w:tcPr>
          <w:p w:rsidR="00B9008A" w:rsidRPr="00B9008A" w:rsidRDefault="00B9008A" w:rsidP="004D0F9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What are they saying?</w:t>
            </w:r>
          </w:p>
        </w:tc>
        <w:tc>
          <w:tcPr>
            <w:tcW w:w="1156" w:type="dxa"/>
          </w:tcPr>
          <w:p w:rsidR="00B9008A" w:rsidRPr="00B9008A" w:rsidRDefault="00B9008A" w:rsidP="004D0F9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72</w:t>
            </w:r>
          </w:p>
        </w:tc>
        <w:tc>
          <w:tcPr>
            <w:tcW w:w="9106" w:type="dxa"/>
          </w:tcPr>
          <w:p w:rsidR="00B9008A" w:rsidRPr="00B9008A" w:rsidRDefault="00B9008A" w:rsidP="004D0F9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4D0F9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4D0F9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Grammar</w:t>
            </w:r>
          </w:p>
        </w:tc>
        <w:tc>
          <w:tcPr>
            <w:tcW w:w="1546" w:type="dxa"/>
          </w:tcPr>
          <w:p w:rsidR="00B9008A" w:rsidRPr="00B9008A" w:rsidRDefault="00B9008A" w:rsidP="004D0F9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Jack’s hat</w:t>
            </w:r>
          </w:p>
        </w:tc>
        <w:tc>
          <w:tcPr>
            <w:tcW w:w="1156" w:type="dxa"/>
          </w:tcPr>
          <w:p w:rsidR="00B9008A" w:rsidRPr="00B9008A" w:rsidRDefault="00B9008A" w:rsidP="004D0F9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73</w:t>
            </w:r>
          </w:p>
        </w:tc>
        <w:tc>
          <w:tcPr>
            <w:tcW w:w="9106" w:type="dxa"/>
          </w:tcPr>
          <w:p w:rsidR="00B9008A" w:rsidRPr="00B9008A" w:rsidRDefault="00B9008A" w:rsidP="004D0F9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4D0F9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Grammar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Joining words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74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Grammar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School day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75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Grammar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More joining words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76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Grammar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The ball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77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Grammar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More information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78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lastRenderedPageBreak/>
              <w:t>Grammar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What are they like?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79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Grammar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In the past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80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1-22a 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Grammar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Matching past and present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81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Grammar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Hare and Tortoise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83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Grammar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 xml:space="preserve">What are they doing today? 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84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Grammar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Back in time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85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Punctuation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The fox and the crow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86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lastRenderedPageBreak/>
              <w:t>Punctuation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Andrew’s muddy day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87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Punctuation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Talking to the giant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88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Punctuation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An invitation to the ball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89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Punctuation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Take a break!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90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Punctuation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Packing list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91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Punctuation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What’s on the bed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92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lastRenderedPageBreak/>
              <w:t>Punctuation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Picnic time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93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Punctuation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It’s in the tree!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94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1-21a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Punctuation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A snowy day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95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Punctuation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Who owns what?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96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Comprehension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Midnight adventure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98</w:t>
            </w:r>
            <w:r>
              <w:rPr>
                <w:rFonts w:ascii="Verdana" w:hAnsi="Verdana" w:cs="Arial"/>
                <w:sz w:val="22"/>
              </w:rPr>
              <w:t>–</w:t>
            </w:r>
            <w:r w:rsidRPr="00B9008A">
              <w:rPr>
                <w:rFonts w:ascii="Verdana" w:hAnsi="Verdana" w:cs="Arial"/>
                <w:sz w:val="22"/>
              </w:rPr>
              <w:t>99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Reading: Understanding, analysing and evaluating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To show my understanding, I can respond to different kinds of questions and other close reading tasks and I am learning to create some questions of my own.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1-17a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Comprehension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Finding out from charts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100</w:t>
            </w:r>
            <w:r>
              <w:rPr>
                <w:rFonts w:ascii="Verdana" w:hAnsi="Verdana" w:cs="Arial"/>
                <w:sz w:val="22"/>
              </w:rPr>
              <w:t>–</w:t>
            </w:r>
            <w:r w:rsidRPr="00B9008A">
              <w:rPr>
                <w:rFonts w:ascii="Verdana" w:hAnsi="Verdana" w:cs="Arial"/>
                <w:sz w:val="22"/>
              </w:rPr>
              <w:t>101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Reading: Finding and using information</w:t>
            </w:r>
          </w:p>
          <w:p w:rsidR="00B9008A" w:rsidRPr="00B9008A" w:rsidRDefault="00B9008A" w:rsidP="00B9008A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Using what I know about the features of different types of texts, I can find, select, sort and use information for a specific purpose.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 xml:space="preserve">LIT 1-14a </w:t>
            </w:r>
          </w:p>
          <w:p w:rsid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lastRenderedPageBreak/>
              <w:t>Comprehension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Winter morning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102</w:t>
            </w:r>
            <w:r>
              <w:rPr>
                <w:rFonts w:ascii="Verdana" w:hAnsi="Verdana" w:cs="Arial"/>
                <w:sz w:val="22"/>
              </w:rPr>
              <w:t>–</w:t>
            </w:r>
            <w:r w:rsidRPr="00B9008A">
              <w:rPr>
                <w:rFonts w:ascii="Verdana" w:hAnsi="Verdana" w:cs="Arial"/>
                <w:sz w:val="22"/>
              </w:rPr>
              <w:t>103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Reading: Understanding, analysing and evaluating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To show my understanding, I can respond to different kinds of questions and other close reading tasks and I am learning to create some questions of my own.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1-17a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Comprehension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Making a pancake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104</w:t>
            </w:r>
            <w:r>
              <w:rPr>
                <w:rFonts w:ascii="Verdana" w:hAnsi="Verdana" w:cs="Arial"/>
                <w:sz w:val="22"/>
              </w:rPr>
              <w:t>–</w:t>
            </w:r>
            <w:r w:rsidRPr="00B9008A">
              <w:rPr>
                <w:rFonts w:ascii="Verdana" w:hAnsi="Verdana" w:cs="Arial"/>
                <w:sz w:val="22"/>
              </w:rPr>
              <w:t>105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Reading: Understanding, analysing and evaluating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To show my understanding, I can respond to different kinds of questions and other close reading tasks and I am learning to create some questions of my own.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1-17a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Comprehension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The tortoises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106</w:t>
            </w:r>
            <w:r>
              <w:rPr>
                <w:rFonts w:ascii="Verdana" w:hAnsi="Verdana" w:cs="Arial"/>
                <w:sz w:val="22"/>
              </w:rPr>
              <w:t>–</w:t>
            </w:r>
            <w:r w:rsidRPr="00B9008A">
              <w:rPr>
                <w:rFonts w:ascii="Verdana" w:hAnsi="Verdana" w:cs="Arial"/>
                <w:sz w:val="22"/>
              </w:rPr>
              <w:t>107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Reading: Understanding, analysing and evaluating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To show my understanding, I can respond to different kinds of questions and other close reading tasks and I am learning to create some questions of my own.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1-17a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Comprehension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Painting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108</w:t>
            </w:r>
            <w:r>
              <w:rPr>
                <w:rFonts w:ascii="Verdana" w:hAnsi="Verdana" w:cs="Arial"/>
                <w:sz w:val="22"/>
              </w:rPr>
              <w:t>–</w:t>
            </w:r>
            <w:r w:rsidRPr="00B9008A">
              <w:rPr>
                <w:rFonts w:ascii="Verdana" w:hAnsi="Verdana" w:cs="Arial"/>
                <w:sz w:val="22"/>
              </w:rPr>
              <w:t>109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1-12a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Reading: Understanding, analysing and evaluating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To show my understanding, I can respond to different kinds of questions and other close reading tasks and I am learning to create some questions of my own.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1-17a</w:t>
            </w:r>
          </w:p>
        </w:tc>
      </w:tr>
      <w:tr w:rsidR="00B9008A" w:rsidRPr="00B9008A" w:rsidTr="00B9008A">
        <w:trPr>
          <w:cantSplit/>
          <w:trHeight w:val="1006"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Comprehension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Books are great!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110</w:t>
            </w:r>
            <w:r>
              <w:rPr>
                <w:rFonts w:ascii="Verdana" w:hAnsi="Verdana" w:cs="Arial"/>
                <w:sz w:val="22"/>
              </w:rPr>
              <w:t>–</w:t>
            </w:r>
            <w:r w:rsidRPr="00B9008A">
              <w:rPr>
                <w:rFonts w:ascii="Verdana" w:hAnsi="Verdana" w:cs="Arial"/>
                <w:sz w:val="22"/>
              </w:rPr>
              <w:t>111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Reading: Understanding, analysing and evaluating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To show my understanding, I can respond to different kinds of questions and other close reading tasks and I am learning to create some questions of my own.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1-17a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lastRenderedPageBreak/>
              <w:t>Comprehension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Missing mouse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112</w:t>
            </w:r>
            <w:r>
              <w:rPr>
                <w:rFonts w:ascii="Verdana" w:hAnsi="Verdana" w:cs="Arial"/>
                <w:sz w:val="22"/>
              </w:rPr>
              <w:t>–</w:t>
            </w:r>
            <w:r w:rsidRPr="00B9008A">
              <w:rPr>
                <w:rFonts w:ascii="Verdana" w:hAnsi="Verdana" w:cs="Arial"/>
                <w:sz w:val="22"/>
              </w:rPr>
              <w:t>113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Reading: Understanding, analysing and evaluating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>To show my understanding, I can respond to different kinds of questions and other close reading tasks and I am learning to create some questions of my own.</w:t>
            </w:r>
            <w:r w:rsidRPr="00B9008A">
              <w:rPr>
                <w:rFonts w:ascii="Verdana" w:hAnsi="Verdana" w:cs="Arial"/>
                <w:b/>
                <w:bCs/>
                <w:color w:val="E3002D"/>
                <w:sz w:val="22"/>
              </w:rPr>
              <w:t xml:space="preserve">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1-17a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Comprehension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Noses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114</w:t>
            </w:r>
            <w:r>
              <w:rPr>
                <w:rFonts w:ascii="Verdana" w:hAnsi="Verdana" w:cs="Arial"/>
                <w:sz w:val="22"/>
              </w:rPr>
              <w:t>–</w:t>
            </w:r>
            <w:r w:rsidRPr="00B9008A">
              <w:rPr>
                <w:rFonts w:ascii="Verdana" w:hAnsi="Verdana" w:cs="Arial"/>
                <w:sz w:val="22"/>
              </w:rPr>
              <w:t>115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Reading: Understanding, analysing and evaluating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To show my understanding, I can respond to different kinds of questions and other close reading tasks and I am learning to create some questions of my own.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1-17a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Comprehension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Dinosaur facts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116</w:t>
            </w:r>
            <w:r>
              <w:rPr>
                <w:rFonts w:ascii="Verdana" w:hAnsi="Verdana" w:cs="Arial"/>
                <w:sz w:val="22"/>
              </w:rPr>
              <w:t>–</w:t>
            </w:r>
            <w:r w:rsidRPr="00B9008A">
              <w:rPr>
                <w:rFonts w:ascii="Verdana" w:hAnsi="Verdana" w:cs="Arial"/>
                <w:sz w:val="22"/>
              </w:rPr>
              <w:t>117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Reading: Understanding, analysing and evaluating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To show my understanding, I can respond to different kinds of questions and other close reading tasks and I am learning to create some questions of my own.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1-17a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Composition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My lunch box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118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Throughout the writing process, I can check that my writing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1-23a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Composition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Picture story writing – the caves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119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Throughout the writing process, I can check that my writing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1-23a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lastRenderedPageBreak/>
              <w:t>Composition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A dragon in the playground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120</w:t>
            </w:r>
            <w:r>
              <w:rPr>
                <w:rFonts w:ascii="Verdana" w:hAnsi="Verdana" w:cs="Arial"/>
                <w:sz w:val="22"/>
              </w:rPr>
              <w:t>–</w:t>
            </w:r>
            <w:r w:rsidRPr="00B9008A">
              <w:rPr>
                <w:rFonts w:ascii="Verdana" w:hAnsi="Verdana" w:cs="Arial"/>
                <w:sz w:val="22"/>
              </w:rPr>
              <w:t>121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Throughout the writing process, I can check that my writing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1-23a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Composition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Reporting – the cycling accident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122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Throughout the writing process, I can check that my writing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1-23a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Composition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What happened and when?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123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</w:p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Throughout the writing process, I can check that my writing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1-23a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/>
                <w:sz w:val="22"/>
              </w:rPr>
              <w:br w:type="page"/>
            </w:r>
            <w:r w:rsidRPr="00B9008A">
              <w:rPr>
                <w:rFonts w:ascii="Verdana" w:hAnsi="Verdana" w:cs="Arial"/>
                <w:b/>
                <w:sz w:val="22"/>
              </w:rPr>
              <w:t>Composition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Write a poem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124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Throughout the writing process, I can check that my writing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1-23a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lastRenderedPageBreak/>
              <w:t>Composition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Sounds in the city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125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iCs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b/>
                <w:iCs/>
                <w:color w:val="000000"/>
                <w:szCs w:val="26"/>
              </w:rPr>
              <w:t>Reading: Tools for reading</w:t>
            </w:r>
          </w:p>
          <w:p w:rsid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1-12a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color w:val="E3002D"/>
                <w:sz w:val="22"/>
              </w:rPr>
            </w:pP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Writing: Tools for writing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</w:pPr>
            <w:r w:rsidRPr="00B9008A">
              <w:rPr>
                <w:rFonts w:ascii="Verdana" w:hAnsi="Verdana" w:cs="Arial"/>
                <w:iCs/>
                <w:color w:val="000000"/>
                <w:szCs w:val="26"/>
              </w:rPr>
              <w:t xml:space="preserve">I can write independently, use appropriate punctuation and order and link my sentences in a way that makes sense. </w:t>
            </w:r>
            <w:r w:rsidRPr="00B9008A">
              <w:rPr>
                <w:rFonts w:ascii="Verdana" w:hAnsi="Verdana" w:cs="Arial"/>
                <w:b/>
                <w:bCs/>
                <w:iCs/>
                <w:color w:val="C40013"/>
                <w:sz w:val="22"/>
              </w:rPr>
              <w:t>LIT 1-22a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Composition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Do you know the parts of a flower?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126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Reading: Understanding, analysing and evaluating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To show my understanding, I can respond to different kinds of questions and other close reading tasks and I am learning to create some questions of my own.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1-17a</w:t>
            </w:r>
          </w:p>
        </w:tc>
      </w:tr>
      <w:tr w:rsidR="00B9008A" w:rsidRPr="00B9008A" w:rsidTr="00B9008A">
        <w:trPr>
          <w:cantSplit/>
        </w:trPr>
        <w:tc>
          <w:tcPr>
            <w:tcW w:w="2142" w:type="dxa"/>
          </w:tcPr>
          <w:p w:rsidR="00B9008A" w:rsidRPr="00B9008A" w:rsidRDefault="00B9008A" w:rsidP="00B9008A">
            <w:pPr>
              <w:rPr>
                <w:rFonts w:ascii="Verdana" w:hAnsi="Verdana"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Composition</w:t>
            </w:r>
          </w:p>
        </w:tc>
        <w:tc>
          <w:tcPr>
            <w:tcW w:w="154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 xml:space="preserve">A </w:t>
            </w:r>
            <w:r>
              <w:rPr>
                <w:rFonts w:ascii="Verdana" w:hAnsi="Verdana" w:cs="Arial"/>
                <w:sz w:val="22"/>
              </w:rPr>
              <w:t>R</w:t>
            </w:r>
            <w:r w:rsidRPr="00B9008A">
              <w:rPr>
                <w:rFonts w:ascii="Verdana" w:hAnsi="Verdana" w:cs="Arial"/>
                <w:sz w:val="22"/>
              </w:rPr>
              <w:t>oman soldier</w:t>
            </w:r>
          </w:p>
        </w:tc>
        <w:tc>
          <w:tcPr>
            <w:tcW w:w="1156" w:type="dxa"/>
          </w:tcPr>
          <w:p w:rsidR="00B9008A" w:rsidRPr="00B9008A" w:rsidRDefault="00B9008A" w:rsidP="00B9008A">
            <w:pPr>
              <w:rPr>
                <w:rFonts w:ascii="Verdana" w:hAnsi="Verdana" w:cs="Arial"/>
                <w:sz w:val="22"/>
              </w:rPr>
            </w:pPr>
            <w:r w:rsidRPr="00B9008A">
              <w:rPr>
                <w:rFonts w:ascii="Verdana" w:hAnsi="Verdana" w:cs="Arial"/>
                <w:sz w:val="22"/>
              </w:rPr>
              <w:t>127</w:t>
            </w:r>
          </w:p>
        </w:tc>
        <w:tc>
          <w:tcPr>
            <w:tcW w:w="9106" w:type="dxa"/>
          </w:tcPr>
          <w:p w:rsidR="00B9008A" w:rsidRPr="00B9008A" w:rsidRDefault="00B9008A" w:rsidP="00B9008A">
            <w:pPr>
              <w:rPr>
                <w:rFonts w:ascii="Verdana" w:hAnsi="Verdana" w:cs="Arial"/>
                <w:b/>
                <w:sz w:val="22"/>
              </w:rPr>
            </w:pPr>
            <w:r w:rsidRPr="00B9008A">
              <w:rPr>
                <w:rFonts w:ascii="Verdana" w:hAnsi="Verdana" w:cs="Arial"/>
                <w:b/>
                <w:sz w:val="22"/>
              </w:rPr>
              <w:t>Reading: Understanding, analysing and evaluating</w:t>
            </w:r>
          </w:p>
          <w:p w:rsidR="00B9008A" w:rsidRPr="00B9008A" w:rsidRDefault="00B9008A" w:rsidP="00B9008A">
            <w:pPr>
              <w:rPr>
                <w:rFonts w:ascii="Verdana" w:hAnsi="Verdana" w:cs="Arial"/>
                <w:color w:val="000000"/>
                <w:szCs w:val="26"/>
              </w:rPr>
            </w:pPr>
            <w:r w:rsidRPr="00B9008A">
              <w:rPr>
                <w:rFonts w:ascii="Verdana" w:hAnsi="Verdana" w:cs="Arial"/>
                <w:color w:val="000000"/>
                <w:szCs w:val="26"/>
              </w:rPr>
              <w:t xml:space="preserve">To show my understanding, I can respond to different kinds of questions and other close reading tasks and I am learning to create some questions of my own. </w:t>
            </w:r>
            <w:r w:rsidRPr="00B9008A">
              <w:rPr>
                <w:rFonts w:ascii="Verdana" w:hAnsi="Verdana" w:cs="Arial"/>
                <w:b/>
                <w:bCs/>
                <w:color w:val="C00000"/>
                <w:sz w:val="22"/>
              </w:rPr>
              <w:t>ENG 1-17a</w:t>
            </w:r>
          </w:p>
        </w:tc>
      </w:tr>
    </w:tbl>
    <w:p w:rsidR="00B9008A" w:rsidRPr="00B9008A" w:rsidRDefault="00B9008A" w:rsidP="00B9008A">
      <w:pPr>
        <w:rPr>
          <w:rFonts w:ascii="Verdana" w:hAnsi="Verdana"/>
          <w:sz w:val="22"/>
        </w:rPr>
      </w:pPr>
    </w:p>
    <w:sectPr w:rsidR="00B9008A" w:rsidRPr="00B9008A" w:rsidSect="00C43BD8">
      <w:headerReference w:type="default" r:id="rId6"/>
      <w:foot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F33" w:rsidRDefault="009B5F33" w:rsidP="00C43BD8">
      <w:r>
        <w:separator/>
      </w:r>
    </w:p>
  </w:endnote>
  <w:endnote w:type="continuationSeparator" w:id="0">
    <w:p w:rsidR="009B5F33" w:rsidRDefault="009B5F33" w:rsidP="00C4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08A" w:rsidRPr="00E82FB2" w:rsidRDefault="00B9008A" w:rsidP="00B9008A">
    <w:pPr>
      <w:pStyle w:val="Footer"/>
      <w:tabs>
        <w:tab w:val="clear" w:pos="4513"/>
        <w:tab w:val="clear" w:pos="9026"/>
        <w:tab w:val="center" w:pos="6979"/>
      </w:tabs>
      <w:ind w:right="360"/>
      <w:rPr>
        <w:rStyle w:val="Hyperlink"/>
      </w:rPr>
    </w:pPr>
    <w:r>
      <w:rPr>
        <w:noProof/>
        <w:lang w:eastAsia="en-GB"/>
      </w:rPr>
      <w:drawing>
        <wp:inline distT="0" distB="0" distL="0" distR="0" wp14:anchorId="04926A11" wp14:editId="7FFBCD90">
          <wp:extent cx="1531088" cy="18426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stic-logo-b316f651.pn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2" t="27325" r="4992" b="27325"/>
                  <a:stretch/>
                </pic:blipFill>
                <pic:spPr bwMode="auto">
                  <a:xfrm>
                    <a:off x="0" y="0"/>
                    <a:ext cx="1553179" cy="186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HYPERLINK "https://shop.scholastic.co.uk/products/97029" </w:instrText>
    </w:r>
    <w:r>
      <w:fldChar w:fldCharType="separate"/>
    </w:r>
    <w:r w:rsidRPr="002552A8">
      <w:rPr>
        <w:rStyle w:val="Hyperlink"/>
        <w:rFonts w:ascii="Verdana" w:hAnsi="Verdana"/>
      </w:rPr>
      <w:t>scholastic.co.uk/series/</w:t>
    </w:r>
    <w:proofErr w:type="spellStart"/>
    <w:r w:rsidRPr="002552A8">
      <w:rPr>
        <w:rStyle w:val="Hyperlink"/>
        <w:rFonts w:ascii="Verdana" w:hAnsi="Verdana"/>
      </w:rPr>
      <w:t>EnglishPracticeBooks</w:t>
    </w:r>
    <w:proofErr w:type="spellEnd"/>
  </w:p>
  <w:p w:rsidR="00297818" w:rsidRPr="00B9008A" w:rsidRDefault="00B9008A" w:rsidP="00B9008A">
    <w:pPr>
      <w:pStyle w:val="Footer"/>
      <w:jc w:val="right"/>
    </w:pPr>
    <w:r>
      <w:fldChar w:fldCharType="end"/>
    </w:r>
    <w:r w:rsidRPr="009C627D">
      <w:t xml:space="preserve"> </w:t>
    </w:r>
    <w:sdt>
      <w:sdtPr>
        <w:id w:val="-20161421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F33" w:rsidRDefault="009B5F33" w:rsidP="00C43BD8">
      <w:r>
        <w:separator/>
      </w:r>
    </w:p>
  </w:footnote>
  <w:footnote w:type="continuationSeparator" w:id="0">
    <w:p w:rsidR="009B5F33" w:rsidRDefault="009B5F33" w:rsidP="00C43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818" w:rsidRPr="00B9008A" w:rsidRDefault="00297818" w:rsidP="00C43BD8">
    <w:pPr>
      <w:pStyle w:val="Header"/>
      <w:jc w:val="center"/>
      <w:rPr>
        <w:rFonts w:ascii="Verdana" w:hAnsi="Verdana" w:cs="Arial"/>
        <w:b/>
        <w:i/>
      </w:rPr>
    </w:pPr>
    <w:r w:rsidRPr="00B9008A">
      <w:rPr>
        <w:rFonts w:ascii="Verdana" w:hAnsi="Verdana" w:cs="Arial"/>
        <w:b/>
        <w:i/>
      </w:rPr>
      <w:t>English Practice Book for Year 2/P3</w:t>
    </w:r>
  </w:p>
  <w:p w:rsidR="00297818" w:rsidRPr="00B9008A" w:rsidRDefault="00297818" w:rsidP="00B9008A">
    <w:pPr>
      <w:pStyle w:val="Header"/>
      <w:jc w:val="center"/>
      <w:rPr>
        <w:rFonts w:ascii="Verdana" w:hAnsi="Verdana" w:cs="Arial"/>
        <w:b/>
      </w:rPr>
    </w:pPr>
    <w:r w:rsidRPr="00B9008A">
      <w:rPr>
        <w:rFonts w:ascii="Verdana" w:hAnsi="Verdana" w:cs="Arial"/>
        <w:b/>
      </w:rPr>
      <w:t>Correlation to the Curriculum for Excellence in Scotland</w:t>
    </w:r>
  </w:p>
  <w:p w:rsidR="00297818" w:rsidRPr="00B9008A" w:rsidRDefault="00297818">
    <w:pPr>
      <w:pStyle w:val="Header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D8"/>
    <w:rsid w:val="001468E7"/>
    <w:rsid w:val="001576E7"/>
    <w:rsid w:val="00234A2B"/>
    <w:rsid w:val="00297818"/>
    <w:rsid w:val="002B4722"/>
    <w:rsid w:val="002D31E3"/>
    <w:rsid w:val="00343D8E"/>
    <w:rsid w:val="00375252"/>
    <w:rsid w:val="004045CA"/>
    <w:rsid w:val="00437C89"/>
    <w:rsid w:val="004B7436"/>
    <w:rsid w:val="0059119C"/>
    <w:rsid w:val="005C177D"/>
    <w:rsid w:val="006A0886"/>
    <w:rsid w:val="006B38EB"/>
    <w:rsid w:val="006E3190"/>
    <w:rsid w:val="007E43D4"/>
    <w:rsid w:val="008B17D2"/>
    <w:rsid w:val="00942738"/>
    <w:rsid w:val="00983788"/>
    <w:rsid w:val="009B5F33"/>
    <w:rsid w:val="00AC65B5"/>
    <w:rsid w:val="00B131C2"/>
    <w:rsid w:val="00B72469"/>
    <w:rsid w:val="00B9008A"/>
    <w:rsid w:val="00BB0D1E"/>
    <w:rsid w:val="00BD3562"/>
    <w:rsid w:val="00C43BD8"/>
    <w:rsid w:val="00CD198C"/>
    <w:rsid w:val="00D473B4"/>
    <w:rsid w:val="00D5663B"/>
    <w:rsid w:val="00D65075"/>
    <w:rsid w:val="00DB7BA3"/>
    <w:rsid w:val="00F142A1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2767"/>
  <w15:chartTrackingRefBased/>
  <w15:docId w15:val="{4C9E3505-0DAA-6348-9CB8-EFAD05CD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BD8"/>
  </w:style>
  <w:style w:type="paragraph" w:styleId="Footer">
    <w:name w:val="footer"/>
    <w:basedOn w:val="Normal"/>
    <w:link w:val="Foot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BD8"/>
  </w:style>
  <w:style w:type="table" w:styleId="TableGrid">
    <w:name w:val="Table Grid"/>
    <w:basedOn w:val="TableNormal"/>
    <w:uiPriority w:val="39"/>
    <w:rsid w:val="00C43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0F87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</w:rPr>
  </w:style>
  <w:style w:type="character" w:styleId="Hyperlink">
    <w:name w:val="Hyperlink"/>
    <w:basedOn w:val="DefaultParagraphFont"/>
    <w:uiPriority w:val="99"/>
    <w:unhideWhenUsed/>
    <w:rsid w:val="006E31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3621</Words>
  <Characters>20645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Ratcliffe</dc:creator>
  <cp:keywords/>
  <dc:description/>
  <cp:lastModifiedBy>Morgan, Rachel</cp:lastModifiedBy>
  <cp:revision>3</cp:revision>
  <dcterms:created xsi:type="dcterms:W3CDTF">2018-02-24T14:56:00Z</dcterms:created>
  <dcterms:modified xsi:type="dcterms:W3CDTF">2018-03-22T09:16:00Z</dcterms:modified>
</cp:coreProperties>
</file>